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67" w:rsidRPr="00E82A0E" w:rsidRDefault="006A0736" w:rsidP="00E82A0E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E82A0E">
        <w:rPr>
          <w:rFonts w:ascii="標楷體" w:eastAsia="標楷體" w:hAnsi="標楷體" w:cs="Times New Roman"/>
          <w:b/>
          <w:sz w:val="36"/>
          <w:szCs w:val="36"/>
        </w:rPr>
        <w:t>110</w:t>
      </w:r>
      <w:proofErr w:type="gramEnd"/>
      <w:r w:rsidRPr="00E82A0E">
        <w:rPr>
          <w:rFonts w:ascii="標楷體" w:eastAsia="標楷體" w:hAnsi="標楷體" w:cs="Times New Roman"/>
          <w:b/>
          <w:sz w:val="36"/>
          <w:szCs w:val="36"/>
        </w:rPr>
        <w:t>年度推動城鄉新創產業發展計畫</w:t>
      </w:r>
    </w:p>
    <w:p w:rsidR="006A0736" w:rsidRDefault="006A0736" w:rsidP="00E82A0E">
      <w:pPr>
        <w:widowControl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A0736">
        <w:rPr>
          <w:rFonts w:ascii="標楷體" w:eastAsia="標楷體" w:hAnsi="標楷體" w:cs="Times New Roman" w:hint="eastAsia"/>
          <w:b/>
          <w:sz w:val="36"/>
          <w:szCs w:val="36"/>
        </w:rPr>
        <w:t>新創交流小聚</w:t>
      </w:r>
      <w:r w:rsidR="00A1376E">
        <w:rPr>
          <w:rFonts w:ascii="標楷體" w:eastAsia="標楷體" w:hAnsi="標楷體" w:cs="Times New Roman" w:hint="eastAsia"/>
          <w:b/>
          <w:sz w:val="36"/>
          <w:szCs w:val="36"/>
        </w:rPr>
        <w:t>-</w:t>
      </w:r>
      <w:r w:rsidR="00112E45">
        <w:rPr>
          <w:rFonts w:ascii="標楷體" w:eastAsia="標楷體" w:hAnsi="標楷體" w:cs="Times New Roman" w:hint="eastAsia"/>
          <w:b/>
          <w:sz w:val="36"/>
          <w:szCs w:val="36"/>
        </w:rPr>
        <w:t>活動計畫</w:t>
      </w:r>
      <w:r w:rsidR="00A1376E">
        <w:rPr>
          <w:rFonts w:ascii="標楷體" w:eastAsia="標楷體" w:hAnsi="標楷體" w:cs="Times New Roman" w:hint="eastAsia"/>
          <w:b/>
          <w:sz w:val="36"/>
          <w:szCs w:val="36"/>
        </w:rPr>
        <w:t>書</w:t>
      </w:r>
    </w:p>
    <w:p w:rsidR="00E82A0E" w:rsidRPr="00235AAE" w:rsidRDefault="00E82A0E" w:rsidP="00E82A0E">
      <w:pPr>
        <w:pStyle w:val="1"/>
        <w:numPr>
          <w:ilvl w:val="0"/>
          <w:numId w:val="2"/>
        </w:numPr>
        <w:adjustRightInd w:val="0"/>
        <w:snapToGrid w:val="0"/>
        <w:spacing w:before="0" w:after="0" w:line="360" w:lineRule="auto"/>
        <w:ind w:left="567" w:hanging="567"/>
        <w:rPr>
          <w:rFonts w:ascii="標楷體" w:eastAsia="標楷體" w:hAnsi="標楷體" w:cs="Times New Roman"/>
          <w:sz w:val="44"/>
        </w:rPr>
      </w:pPr>
      <w:bookmarkStart w:id="0" w:name="_Toc505949398"/>
      <w:r w:rsidRPr="00235AAE">
        <w:rPr>
          <w:rFonts w:ascii="標楷體" w:eastAsia="標楷體" w:hAnsi="標楷體" w:cs="Times New Roman" w:hint="eastAsia"/>
          <w:sz w:val="28"/>
          <w:szCs w:val="32"/>
        </w:rPr>
        <w:t>推動</w:t>
      </w:r>
      <w:r w:rsidRPr="00235AAE">
        <w:rPr>
          <w:rFonts w:ascii="標楷體" w:eastAsia="標楷體" w:hAnsi="標楷體" w:cs="Times New Roman"/>
          <w:sz w:val="28"/>
          <w:szCs w:val="32"/>
        </w:rPr>
        <w:t>目的</w:t>
      </w:r>
      <w:bookmarkEnd w:id="0"/>
    </w:p>
    <w:p w:rsidR="00AB1B69" w:rsidRPr="006E43A6" w:rsidRDefault="00CE2626" w:rsidP="006E43A6">
      <w:pPr>
        <w:pStyle w:val="1-20"/>
        <w:adjustRightInd w:val="0"/>
        <w:spacing w:afterLines="0" w:line="360" w:lineRule="auto"/>
        <w:ind w:leftChars="200" w:left="480" w:rightChars="35" w:right="84" w:firstLineChars="0" w:firstLine="0"/>
        <w:rPr>
          <w:rFonts w:ascii="Times New Roman" w:hAnsi="Times New Roman"/>
          <w:color w:val="000000" w:themeColor="text1"/>
        </w:rPr>
      </w:pPr>
      <w:r w:rsidRPr="00CE2626">
        <w:rPr>
          <w:rFonts w:ascii="標楷體" w:cs="Times New Roman"/>
        </w:rPr>
        <w:t>經濟部中小企業處「</w:t>
      </w:r>
      <w:proofErr w:type="gramStart"/>
      <w:r w:rsidRPr="00CE2626">
        <w:rPr>
          <w:rFonts w:ascii="標楷體" w:cs="Times New Roman"/>
        </w:rPr>
        <w:t>110</w:t>
      </w:r>
      <w:proofErr w:type="gramEnd"/>
      <w:r w:rsidRPr="00CE2626">
        <w:rPr>
          <w:rFonts w:ascii="標楷體" w:cs="Times New Roman"/>
        </w:rPr>
        <w:t>年度推動城鄉新創產業發展計畫」，為</w:t>
      </w:r>
      <w:r w:rsidR="00AB1B69">
        <w:rPr>
          <w:rFonts w:ascii="標楷體" w:cs="Times New Roman" w:hint="eastAsia"/>
        </w:rPr>
        <w:t>加速</w:t>
      </w:r>
      <w:r w:rsidRPr="00CE2626">
        <w:rPr>
          <w:rFonts w:ascii="標楷體" w:cs="Times New Roman"/>
        </w:rPr>
        <w:t>協助</w:t>
      </w:r>
      <w:r w:rsidR="00AB1B69">
        <w:rPr>
          <w:rFonts w:ascii="標楷體" w:cs="Times New Roman" w:hint="eastAsia"/>
        </w:rPr>
        <w:t>新創企業或團隊</w:t>
      </w:r>
      <w:r w:rsidR="00AB1B69" w:rsidRPr="00781FC4">
        <w:rPr>
          <w:rFonts w:ascii="Times New Roman" w:hAnsi="Times New Roman" w:hint="eastAsia"/>
          <w:color w:val="000000" w:themeColor="text1"/>
        </w:rPr>
        <w:t>驗證商品</w:t>
      </w:r>
      <w:r w:rsidR="00AB1B69">
        <w:rPr>
          <w:rFonts w:ascii="Times New Roman" w:hAnsi="Times New Roman" w:hint="eastAsia"/>
          <w:color w:val="000000" w:themeColor="text1"/>
        </w:rPr>
        <w:t>或</w:t>
      </w:r>
      <w:r w:rsidR="00AB1B69" w:rsidRPr="00781FC4">
        <w:rPr>
          <w:rFonts w:ascii="Times New Roman" w:hAnsi="Times New Roman" w:hint="eastAsia"/>
          <w:color w:val="000000" w:themeColor="text1"/>
        </w:rPr>
        <w:t>服務</w:t>
      </w:r>
      <w:r w:rsidR="00AB1B69">
        <w:rPr>
          <w:rFonts w:ascii="Times New Roman" w:hAnsi="Times New Roman" w:hint="eastAsia"/>
          <w:color w:val="000000" w:themeColor="text1"/>
        </w:rPr>
        <w:t>，透過辦理交流小聚活動，</w:t>
      </w:r>
      <w:r w:rsidR="001827D8">
        <w:rPr>
          <w:rFonts w:ascii="Times New Roman" w:hAnsi="Times New Roman" w:hint="eastAsia"/>
          <w:color w:val="000000" w:themeColor="text1"/>
        </w:rPr>
        <w:t>以</w:t>
      </w:r>
      <w:r w:rsidR="006E43A6" w:rsidRPr="00781FC4">
        <w:rPr>
          <w:rFonts w:ascii="Times New Roman" w:hAnsi="Times New Roman" w:hint="eastAsia"/>
          <w:color w:val="000000" w:themeColor="text1"/>
        </w:rPr>
        <w:t>策略結盟</w:t>
      </w:r>
      <w:r w:rsidR="006E43A6">
        <w:rPr>
          <w:rFonts w:ascii="Times New Roman" w:hAnsi="Times New Roman" w:hint="eastAsia"/>
          <w:color w:val="000000" w:themeColor="text1"/>
        </w:rPr>
        <w:t>、</w:t>
      </w:r>
      <w:r w:rsidR="00D9199A">
        <w:rPr>
          <w:rFonts w:ascii="Times New Roman" w:hAnsi="Times New Roman" w:hint="eastAsia"/>
          <w:color w:val="000000" w:themeColor="text1"/>
        </w:rPr>
        <w:t>個案解析</w:t>
      </w:r>
      <w:r w:rsidR="006E43A6">
        <w:rPr>
          <w:rFonts w:ascii="Times New Roman" w:hAnsi="Times New Roman" w:hint="eastAsia"/>
          <w:color w:val="000000" w:themeColor="text1"/>
        </w:rPr>
        <w:t>交流等</w:t>
      </w:r>
      <w:r w:rsidR="006E43A6" w:rsidRPr="00781FC4">
        <w:rPr>
          <w:rFonts w:ascii="Times New Roman" w:hAnsi="Times New Roman" w:hint="eastAsia"/>
          <w:color w:val="000000" w:themeColor="text1"/>
        </w:rPr>
        <w:t>方式，</w:t>
      </w:r>
      <w:r w:rsidR="006E43A6">
        <w:rPr>
          <w:rFonts w:ascii="Times New Roman" w:hAnsi="Times New Roman" w:hint="eastAsia"/>
          <w:color w:val="000000" w:themeColor="text1"/>
        </w:rPr>
        <w:t>活用多方資源以提高</w:t>
      </w:r>
      <w:r w:rsidR="006E43A6" w:rsidRPr="00781FC4">
        <w:rPr>
          <w:rFonts w:ascii="Times New Roman" w:hAnsi="Times New Roman" w:hint="eastAsia"/>
          <w:color w:val="000000" w:themeColor="text1"/>
        </w:rPr>
        <w:t>競爭能力，建</w:t>
      </w:r>
      <w:proofErr w:type="gramStart"/>
      <w:r w:rsidR="006E43A6" w:rsidRPr="00781FC4">
        <w:rPr>
          <w:rFonts w:ascii="Times New Roman" w:hAnsi="Times New Roman" w:hint="eastAsia"/>
          <w:color w:val="000000" w:themeColor="text1"/>
        </w:rPr>
        <w:t>構跨域的</w:t>
      </w:r>
      <w:proofErr w:type="gramEnd"/>
      <w:r w:rsidR="006E43A6" w:rsidRPr="00781FC4">
        <w:rPr>
          <w:rFonts w:ascii="Times New Roman" w:hAnsi="Times New Roman" w:hint="eastAsia"/>
          <w:color w:val="000000" w:themeColor="text1"/>
        </w:rPr>
        <w:t>新創產業生態系。</w:t>
      </w:r>
    </w:p>
    <w:p w:rsidR="004B5B29" w:rsidRDefault="004B5B29" w:rsidP="004B5B29">
      <w:pPr>
        <w:pStyle w:val="1"/>
        <w:numPr>
          <w:ilvl w:val="0"/>
          <w:numId w:val="2"/>
        </w:numPr>
        <w:adjustRightInd w:val="0"/>
        <w:snapToGrid w:val="0"/>
        <w:spacing w:before="0" w:after="0" w:line="360" w:lineRule="auto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 w:val="0"/>
          <w:sz w:val="28"/>
          <w:szCs w:val="28"/>
        </w:rPr>
        <w:t>參與</w:t>
      </w:r>
      <w:r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</w:p>
    <w:p w:rsidR="00531A2C" w:rsidRPr="00531A2C" w:rsidRDefault="00531A2C" w:rsidP="00531A2C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新創實證輔導專案入選團隊</w:t>
      </w:r>
      <w:r w:rsidRPr="00531A2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31A2C" w:rsidRPr="00531A2C" w:rsidRDefault="00531A2C" w:rsidP="00531A2C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 w:rsidRPr="00531A2C">
        <w:rPr>
          <w:rFonts w:ascii="標楷體" w:eastAsia="標楷體" w:hAnsi="標楷體" w:cs="Arial"/>
          <w:sz w:val="28"/>
          <w:szCs w:val="28"/>
        </w:rPr>
        <w:t>新創團隊或對相關領域有興趣之民眾等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4B5B29" w:rsidRDefault="004B5B29" w:rsidP="004B5B29">
      <w:pPr>
        <w:pStyle w:val="1"/>
        <w:numPr>
          <w:ilvl w:val="0"/>
          <w:numId w:val="2"/>
        </w:numPr>
        <w:adjustRightInd w:val="0"/>
        <w:snapToGrid w:val="0"/>
        <w:spacing w:before="0" w:after="0" w:line="360" w:lineRule="auto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</w:t>
      </w:r>
    </w:p>
    <w:p w:rsidR="00D9199A" w:rsidRPr="008D3794" w:rsidRDefault="00717F8B" w:rsidP="008D3794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 w:rsidRPr="00717F8B">
        <w:rPr>
          <w:rFonts w:ascii="標楷體" w:eastAsia="標楷體" w:hAnsi="標楷體" w:cs="Arial" w:hint="eastAsia"/>
          <w:sz w:val="28"/>
          <w:szCs w:val="28"/>
        </w:rPr>
        <w:t>交流方式：</w:t>
      </w:r>
      <w:r w:rsidR="008D3794" w:rsidRPr="008D3794">
        <w:rPr>
          <w:rFonts w:ascii="標楷體" w:eastAsia="標楷體" w:hAnsi="標楷體" w:cs="Arial"/>
          <w:sz w:val="28"/>
          <w:szCs w:val="28"/>
        </w:rPr>
        <w:t>規劃以議題互動進行，帶動同步對話、分享共同知識、找到新的行動契機。</w:t>
      </w:r>
      <w:r w:rsidR="008D3794">
        <w:rPr>
          <w:rFonts w:ascii="標楷體" w:eastAsia="標楷體" w:hAnsi="標楷體" w:cs="Arial" w:hint="eastAsia"/>
          <w:sz w:val="28"/>
          <w:szCs w:val="28"/>
        </w:rPr>
        <w:t>(視</w:t>
      </w:r>
      <w:proofErr w:type="gramStart"/>
      <w:r w:rsidR="00D9199A">
        <w:rPr>
          <w:rFonts w:ascii="標楷體" w:eastAsia="標楷體" w:hAnsi="標楷體" w:cs="Arial" w:hint="eastAsia"/>
          <w:sz w:val="28"/>
          <w:szCs w:val="28"/>
        </w:rPr>
        <w:t>疫</w:t>
      </w:r>
      <w:proofErr w:type="gramEnd"/>
      <w:r w:rsidR="008D3794">
        <w:rPr>
          <w:rFonts w:ascii="標楷體" w:eastAsia="標楷體" w:hAnsi="標楷體" w:cs="Arial" w:hint="eastAsia"/>
          <w:sz w:val="28"/>
          <w:szCs w:val="28"/>
        </w:rPr>
        <w:t>情狀況辦理方式</w:t>
      </w:r>
      <w:proofErr w:type="gramStart"/>
      <w:r w:rsidR="00D9199A" w:rsidRPr="008D3794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="008D3794">
        <w:rPr>
          <w:rFonts w:ascii="標楷體" w:eastAsia="標楷體" w:hAnsi="標楷體" w:cs="Arial" w:hint="eastAsia"/>
          <w:sz w:val="28"/>
          <w:szCs w:val="28"/>
        </w:rPr>
        <w:t>滾動式調整)</w:t>
      </w:r>
    </w:p>
    <w:p w:rsidR="001A5592" w:rsidRPr="001A5592" w:rsidRDefault="007F0B3C" w:rsidP="001A5592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報名人數：</w:t>
      </w:r>
      <w:r w:rsidR="005B4294">
        <w:rPr>
          <w:rFonts w:ascii="標楷體" w:eastAsia="標楷體" w:hAnsi="標楷體" w:cs="Arial" w:hint="eastAsia"/>
          <w:sz w:val="28"/>
          <w:szCs w:val="28"/>
        </w:rPr>
        <w:t>每場次</w:t>
      </w:r>
      <w:r w:rsidR="00ED73AF"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F351C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ED73AF"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F351CC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ED73AF"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="00ED73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A5592" w:rsidRPr="001A5592" w:rsidRDefault="001A5592" w:rsidP="001A5592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 w:rsidRPr="001A5592">
        <w:rPr>
          <w:rFonts w:ascii="標楷體" w:eastAsia="標楷體" w:hAnsi="標楷體" w:cs="Arial" w:hint="eastAsia"/>
          <w:sz w:val="28"/>
          <w:szCs w:val="28"/>
        </w:rPr>
        <w:t>辦理地點：</w:t>
      </w:r>
      <w:proofErr w:type="spellStart"/>
      <w:r w:rsidRPr="001A5592">
        <w:rPr>
          <w:rFonts w:ascii="標楷體" w:eastAsia="標楷體" w:hAnsi="標楷體" w:cs="Arial"/>
          <w:sz w:val="28"/>
          <w:szCs w:val="28"/>
        </w:rPr>
        <w:t>Hito</w:t>
      </w:r>
      <w:proofErr w:type="spellEnd"/>
      <w:r w:rsidRPr="001A5592">
        <w:rPr>
          <w:rFonts w:ascii="標楷體" w:eastAsia="標楷體" w:hAnsi="標楷體" w:cs="Arial"/>
          <w:sz w:val="28"/>
          <w:szCs w:val="28"/>
        </w:rPr>
        <w:t xml:space="preserve"> café</w:t>
      </w:r>
      <w:r w:rsidRPr="001A5592">
        <w:rPr>
          <w:rFonts w:ascii="標楷體" w:eastAsia="標楷體" w:hAnsi="標楷體" w:cs="Arial" w:hint="eastAsia"/>
          <w:sz w:val="28"/>
          <w:szCs w:val="28"/>
        </w:rPr>
        <w:t xml:space="preserve"> (台北市中正區杭州南路一段15-1號)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7F0B3C" w:rsidRDefault="007F0B3C" w:rsidP="007F0B3C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辦理時程</w:t>
      </w:r>
      <w:r w:rsidR="00034672">
        <w:rPr>
          <w:rFonts w:ascii="標楷體" w:eastAsia="標楷體" w:hAnsi="標楷體" w:cs="Arial" w:hint="eastAsia"/>
          <w:sz w:val="28"/>
          <w:szCs w:val="28"/>
        </w:rPr>
        <w:t>及主題</w:t>
      </w:r>
      <w:r w:rsidR="00160830">
        <w:rPr>
          <w:rFonts w:ascii="標楷體" w:eastAsia="標楷體" w:hAnsi="標楷體" w:cs="Arial" w:hint="eastAsia"/>
          <w:sz w:val="28"/>
          <w:szCs w:val="28"/>
        </w:rPr>
        <w:t>(暫定)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</w:p>
    <w:tbl>
      <w:tblPr>
        <w:tblStyle w:val="a9"/>
        <w:tblW w:w="9050" w:type="dxa"/>
        <w:tblInd w:w="562" w:type="dxa"/>
        <w:tblLook w:val="04A0" w:firstRow="1" w:lastRow="0" w:firstColumn="1" w:lastColumn="0" w:noHBand="0" w:noVBand="1"/>
      </w:tblPr>
      <w:tblGrid>
        <w:gridCol w:w="851"/>
        <w:gridCol w:w="2049"/>
        <w:gridCol w:w="2050"/>
        <w:gridCol w:w="2050"/>
        <w:gridCol w:w="2050"/>
      </w:tblGrid>
      <w:tr w:rsidR="00637FEE" w:rsidRPr="00235AAE" w:rsidTr="005C2B30">
        <w:tc>
          <w:tcPr>
            <w:tcW w:w="851" w:type="dxa"/>
            <w:shd w:val="clear" w:color="auto" w:fill="FBE4D5" w:themeFill="accent2" w:themeFillTint="33"/>
            <w:vAlign w:val="center"/>
          </w:tcPr>
          <w:p w:rsidR="00637FEE" w:rsidRPr="00235AAE" w:rsidRDefault="00637FEE" w:rsidP="00641C2C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5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2049" w:type="dxa"/>
            <w:shd w:val="clear" w:color="auto" w:fill="FBE4D5" w:themeFill="accent2" w:themeFillTint="33"/>
            <w:vAlign w:val="center"/>
          </w:tcPr>
          <w:p w:rsidR="00637FEE" w:rsidRPr="00235AAE" w:rsidRDefault="00C4589F" w:rsidP="00C4589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9/28</w:t>
            </w:r>
            <w:r w:rsidRPr="00235A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shd w:val="clear" w:color="auto" w:fill="FBE4D5" w:themeFill="accent2" w:themeFillTint="33"/>
            <w:vAlign w:val="center"/>
          </w:tcPr>
          <w:p w:rsidR="00637FEE" w:rsidRPr="00235AAE" w:rsidRDefault="00C4589F" w:rsidP="00C4589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</w:t>
            </w:r>
            <w:r w:rsidR="003310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50" w:type="dxa"/>
            <w:shd w:val="clear" w:color="auto" w:fill="FBE4D5" w:themeFill="accent2" w:themeFillTint="33"/>
            <w:vAlign w:val="center"/>
          </w:tcPr>
          <w:p w:rsidR="00637FEE" w:rsidRPr="00235AAE" w:rsidRDefault="00C4589F" w:rsidP="00C4589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9/30</w:t>
            </w:r>
            <w:r w:rsidRPr="00235A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shd w:val="clear" w:color="auto" w:fill="FBE4D5" w:themeFill="accent2" w:themeFillTint="33"/>
          </w:tcPr>
          <w:p w:rsidR="00637FEE" w:rsidRPr="00235AAE" w:rsidRDefault="00C4589F" w:rsidP="00C4589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10/</w:t>
            </w:r>
            <w:r w:rsidR="004E19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 w:rsidRPr="00235A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0211" w:rsidRPr="00235AAE" w:rsidTr="005C2B30">
        <w:tc>
          <w:tcPr>
            <w:tcW w:w="851" w:type="dxa"/>
            <w:shd w:val="clear" w:color="auto" w:fill="FBE4D5" w:themeFill="accent2" w:themeFillTint="33"/>
            <w:vAlign w:val="center"/>
          </w:tcPr>
          <w:p w:rsidR="00637FEE" w:rsidRPr="00235AAE" w:rsidRDefault="00637FEE" w:rsidP="00641C2C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主題內容</w:t>
            </w:r>
          </w:p>
        </w:tc>
        <w:tc>
          <w:tcPr>
            <w:tcW w:w="2049" w:type="dxa"/>
            <w:vAlign w:val="center"/>
          </w:tcPr>
          <w:p w:rsidR="00637FEE" w:rsidRPr="008103F1" w:rsidRDefault="00A20458" w:rsidP="00BA0211">
            <w:pPr>
              <w:adjustRightInd w:val="0"/>
              <w:snapToGrid w:val="0"/>
              <w:ind w:rightChars="22" w:right="53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04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新創基本概念與創投實務</w:t>
            </w:r>
          </w:p>
        </w:tc>
        <w:tc>
          <w:tcPr>
            <w:tcW w:w="2050" w:type="dxa"/>
            <w:vAlign w:val="center"/>
          </w:tcPr>
          <w:p w:rsidR="00637FEE" w:rsidRPr="008103F1" w:rsidRDefault="00A20458" w:rsidP="008B60D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04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新創融資實戰說明</w:t>
            </w:r>
          </w:p>
        </w:tc>
        <w:tc>
          <w:tcPr>
            <w:tcW w:w="2050" w:type="dxa"/>
            <w:vAlign w:val="center"/>
          </w:tcPr>
          <w:p w:rsidR="00637FEE" w:rsidRPr="008103F1" w:rsidRDefault="00A20458" w:rsidP="00C4589F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04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從檢索到佈局</w:t>
            </w:r>
          </w:p>
        </w:tc>
        <w:tc>
          <w:tcPr>
            <w:tcW w:w="2050" w:type="dxa"/>
            <w:vAlign w:val="center"/>
          </w:tcPr>
          <w:p w:rsidR="00637FEE" w:rsidRPr="008103F1" w:rsidRDefault="00A20458" w:rsidP="00BA0211">
            <w:pPr>
              <w:pStyle w:val="a3"/>
              <w:adjustRightInd w:val="0"/>
              <w:snapToGrid w:val="0"/>
              <w:ind w:leftChars="0" w:left="0" w:rightChars="22" w:right="53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04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創新設計與整合應用服務</w:t>
            </w:r>
          </w:p>
        </w:tc>
      </w:tr>
    </w:tbl>
    <w:p w:rsidR="00D9199A" w:rsidRDefault="00D9199A" w:rsidP="007F0B3C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993" w:hanging="70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主題內容：</w:t>
      </w:r>
    </w:p>
    <w:p w:rsidR="00D9199A" w:rsidRDefault="0072590B" w:rsidP="00E656B3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第一場：</w:t>
      </w:r>
      <w:r w:rsidR="00E656B3" w:rsidRPr="00E656B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新創基本概念與創投實務</w:t>
      </w:r>
    </w:p>
    <w:p w:rsidR="0072590B" w:rsidRDefault="00BA0211" w:rsidP="00345C45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交流主軸：</w:t>
      </w:r>
      <w:r w:rsidR="00983ECA" w:rsidRPr="001A29CC">
        <w:rPr>
          <w:rFonts w:ascii="標楷體" w:eastAsia="標楷體" w:hAnsi="標楷體" w:cs="Arial" w:hint="eastAsia"/>
          <w:sz w:val="28"/>
          <w:szCs w:val="28"/>
        </w:rPr>
        <w:t>本場次交流重點將</w:t>
      </w:r>
      <w:r w:rsidR="00345C45">
        <w:rPr>
          <w:rFonts w:ascii="標楷體" w:eastAsia="標楷體" w:hAnsi="標楷體" w:cs="Arial" w:hint="eastAsia"/>
          <w:sz w:val="28"/>
          <w:szCs w:val="28"/>
        </w:rPr>
        <w:t>協助新創</w:t>
      </w:r>
      <w:r w:rsidR="00A87D4D">
        <w:rPr>
          <w:rFonts w:ascii="標楷體" w:eastAsia="標楷體" w:hAnsi="標楷體" w:cs="Arial" w:hint="eastAsia"/>
          <w:sz w:val="28"/>
          <w:szCs w:val="28"/>
        </w:rPr>
        <w:t>團隊</w:t>
      </w:r>
      <w:r w:rsidR="00345C45">
        <w:rPr>
          <w:rFonts w:ascii="標楷體" w:eastAsia="標楷體" w:hAnsi="標楷體" w:cs="Arial" w:hint="eastAsia"/>
          <w:sz w:val="28"/>
          <w:szCs w:val="28"/>
        </w:rPr>
        <w:t>了解</w:t>
      </w:r>
      <w:r w:rsidR="00345C45" w:rsidRPr="00345C45">
        <w:rPr>
          <w:rFonts w:ascii="標楷體" w:eastAsia="標楷體" w:hAnsi="標楷體" w:cs="Arial" w:hint="eastAsia"/>
          <w:b/>
          <w:sz w:val="28"/>
          <w:szCs w:val="28"/>
        </w:rPr>
        <w:t>VC基本概念</w:t>
      </w:r>
      <w:r w:rsidR="00345C45" w:rsidRPr="00345C45">
        <w:rPr>
          <w:rFonts w:ascii="標楷體" w:eastAsia="標楷體" w:hAnsi="標楷體" w:cs="Arial" w:hint="eastAsia"/>
          <w:sz w:val="28"/>
          <w:szCs w:val="28"/>
        </w:rPr>
        <w:t>，</w:t>
      </w:r>
      <w:r w:rsidR="00345C45" w:rsidRPr="00A87D4D">
        <w:rPr>
          <w:rFonts w:ascii="標楷體" w:eastAsia="標楷體" w:hAnsi="標楷體" w:cs="Arial" w:hint="eastAsia"/>
          <w:sz w:val="28"/>
          <w:szCs w:val="28"/>
        </w:rPr>
        <w:t>GP(資金管理者)、LP(資金提供者)及創業者(資金接受者)在創投產業鏈的角色定位</w:t>
      </w:r>
      <w:r w:rsidR="00345C45" w:rsidRPr="00345C45">
        <w:rPr>
          <w:rFonts w:ascii="標楷體" w:eastAsia="標楷體" w:hAnsi="標楷體" w:cs="Arial" w:hint="eastAsia"/>
          <w:sz w:val="28"/>
          <w:szCs w:val="28"/>
        </w:rPr>
        <w:t>，</w:t>
      </w:r>
      <w:r w:rsidR="00345C45" w:rsidRPr="00A87D4D">
        <w:rPr>
          <w:rFonts w:ascii="標楷體" w:eastAsia="標楷體" w:hAnsi="標楷體" w:cs="Arial" w:hint="eastAsia"/>
          <w:b/>
          <w:sz w:val="28"/>
          <w:szCs w:val="28"/>
        </w:rPr>
        <w:t>VC合夥人運作的不同模式</w:t>
      </w:r>
      <w:r w:rsidR="00345C45" w:rsidRPr="00345C45">
        <w:rPr>
          <w:rFonts w:ascii="標楷體" w:eastAsia="標楷體" w:hAnsi="標楷體" w:cs="Arial" w:hint="eastAsia"/>
          <w:sz w:val="28"/>
          <w:szCs w:val="28"/>
        </w:rPr>
        <w:t>，</w:t>
      </w:r>
      <w:r w:rsidR="00345C45" w:rsidRPr="00A87D4D">
        <w:rPr>
          <w:rFonts w:ascii="標楷體" w:eastAsia="標楷體" w:hAnsi="標楷體" w:cs="Arial" w:hint="eastAsia"/>
          <w:b/>
          <w:sz w:val="28"/>
          <w:szCs w:val="28"/>
        </w:rPr>
        <w:t>創投基金的</w:t>
      </w:r>
      <w:proofErr w:type="gramStart"/>
      <w:r w:rsidR="00345C45" w:rsidRPr="00A87D4D">
        <w:rPr>
          <w:rFonts w:ascii="標楷體" w:eastAsia="標楷體" w:hAnsi="標楷體" w:cs="Arial" w:hint="eastAsia"/>
          <w:b/>
          <w:sz w:val="28"/>
          <w:szCs w:val="28"/>
        </w:rPr>
        <w:t>融投管退</w:t>
      </w:r>
      <w:proofErr w:type="gramEnd"/>
      <w:r w:rsidR="00345C45" w:rsidRPr="00A87D4D">
        <w:rPr>
          <w:rFonts w:ascii="標楷體" w:eastAsia="標楷體" w:hAnsi="標楷體" w:cs="Arial" w:hint="eastAsia"/>
          <w:b/>
          <w:sz w:val="28"/>
          <w:szCs w:val="28"/>
        </w:rPr>
        <w:t>生命週期</w:t>
      </w:r>
      <w:r w:rsidR="00345C45" w:rsidRPr="00345C45">
        <w:rPr>
          <w:rFonts w:ascii="標楷體" w:eastAsia="標楷體" w:hAnsi="標楷體" w:cs="Arial" w:hint="eastAsia"/>
          <w:sz w:val="28"/>
          <w:szCs w:val="28"/>
        </w:rPr>
        <w:t>，創投基金的投資流程</w:t>
      </w:r>
      <w:r w:rsidR="00DB0A0A">
        <w:rPr>
          <w:rFonts w:ascii="標楷體" w:eastAsia="標楷體" w:hAnsi="標楷體" w:cs="Arial" w:hint="eastAsia"/>
          <w:sz w:val="28"/>
          <w:szCs w:val="28"/>
        </w:rPr>
        <w:t>等。</w:t>
      </w:r>
    </w:p>
    <w:p w:rsidR="00BA0211" w:rsidRDefault="00BA0211" w:rsidP="00345C45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交流講師：</w:t>
      </w:r>
      <w:r w:rsidR="00983ECA" w:rsidRPr="00271A98">
        <w:rPr>
          <w:rFonts w:ascii="標楷體" w:eastAsia="標楷體" w:hAnsi="標楷體" w:hint="eastAsia"/>
          <w:sz w:val="28"/>
          <w:szCs w:val="28"/>
        </w:rPr>
        <w:t>中華經營智慧分享協會</w:t>
      </w:r>
      <w:r w:rsidR="00983ECA">
        <w:rPr>
          <w:rFonts w:ascii="標楷體" w:eastAsia="標楷體" w:hAnsi="標楷體" w:hint="eastAsia"/>
          <w:sz w:val="28"/>
          <w:szCs w:val="28"/>
        </w:rPr>
        <w:t xml:space="preserve"> </w:t>
      </w:r>
      <w:r w:rsidR="00983ECA" w:rsidRPr="00061E3D">
        <w:rPr>
          <w:rFonts w:ascii="標楷體" w:eastAsia="標楷體" w:hAnsi="標楷體" w:hint="eastAsia"/>
          <w:sz w:val="28"/>
          <w:szCs w:val="28"/>
        </w:rPr>
        <w:t>徐竹先</w:t>
      </w:r>
      <w:r w:rsidR="00983ECA">
        <w:rPr>
          <w:rFonts w:ascii="標楷體" w:eastAsia="標楷體" w:hAnsi="標楷體" w:hint="eastAsia"/>
          <w:sz w:val="28"/>
          <w:szCs w:val="28"/>
        </w:rPr>
        <w:t>秘書長</w:t>
      </w:r>
    </w:p>
    <w:p w:rsidR="00BA0211" w:rsidRDefault="00BA0211" w:rsidP="00345C45">
      <w:pPr>
        <w:pStyle w:val="a3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內容規劃：</w:t>
      </w:r>
    </w:p>
    <w:tbl>
      <w:tblPr>
        <w:tblW w:w="7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3593"/>
        <w:gridCol w:w="2617"/>
      </w:tblGrid>
      <w:tr w:rsidR="00E549F1" w:rsidRPr="00781FC4" w:rsidTr="001C53CE">
        <w:trPr>
          <w:trHeight w:val="328"/>
          <w:tblHeader/>
          <w:jc w:val="center"/>
        </w:trPr>
        <w:tc>
          <w:tcPr>
            <w:tcW w:w="1779" w:type="dxa"/>
            <w:shd w:val="clear" w:color="auto" w:fill="E2EFD9" w:themeFill="accent6" w:themeFillTint="33"/>
            <w:vAlign w:val="center"/>
            <w:hideMark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47557B">
              <w:rPr>
                <w:rStyle w:val="aa"/>
                <w:color w:val="000000" w:themeColor="text1"/>
                <w:sz w:val="28"/>
              </w:rPr>
              <w:lastRenderedPageBreak/>
              <w:t>時間</w:t>
            </w:r>
          </w:p>
        </w:tc>
        <w:tc>
          <w:tcPr>
            <w:tcW w:w="3593" w:type="dxa"/>
            <w:shd w:val="clear" w:color="auto" w:fill="E2EFD9" w:themeFill="accent6" w:themeFillTint="33"/>
            <w:vAlign w:val="center"/>
            <w:hideMark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辦理</w:t>
            </w:r>
            <w:r w:rsidRPr="0047557B">
              <w:rPr>
                <w:rStyle w:val="aa"/>
                <w:color w:val="000000" w:themeColor="text1"/>
                <w:sz w:val="28"/>
              </w:rPr>
              <w:t>內容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E549F1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主講者</w:t>
            </w:r>
          </w:p>
        </w:tc>
      </w:tr>
      <w:tr w:rsidR="00E549F1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13:00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報到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  <w:tr w:rsidR="00E549F1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13:40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E549F1" w:rsidRPr="009F6D79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開場致詞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中小企業處</w:t>
            </w:r>
          </w:p>
        </w:tc>
      </w:tr>
      <w:tr w:rsidR="00E549F1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13:40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15:00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E549F1" w:rsidRPr="00295040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【議題分享】</w:t>
            </w:r>
          </w:p>
          <w:p w:rsidR="004965A5" w:rsidRPr="004965A5" w:rsidRDefault="004965A5" w:rsidP="004965A5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認識</w:t>
            </w: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VC</w:t>
            </w: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的基本概念</w:t>
            </w:r>
          </w:p>
          <w:p w:rsidR="004965A5" w:rsidRPr="004965A5" w:rsidRDefault="004965A5" w:rsidP="004965A5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了解</w:t>
            </w: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VC</w:t>
            </w: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創投資金的運作與生命週期</w:t>
            </w:r>
          </w:p>
          <w:p w:rsidR="00E549F1" w:rsidRPr="0047557B" w:rsidRDefault="004965A5" w:rsidP="004965A5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color w:val="000000" w:themeColor="text1"/>
                <w:sz w:val="28"/>
              </w:rPr>
            </w:pPr>
            <w:r w:rsidRPr="004965A5">
              <w:rPr>
                <w:rStyle w:val="aa"/>
                <w:rFonts w:hint="eastAsia"/>
                <w:b/>
                <w:color w:val="000000" w:themeColor="text1"/>
                <w:sz w:val="28"/>
              </w:rPr>
              <w:t>新創公司面對投資者的心態與策略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E549F1" w:rsidRPr="00295040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E549F1">
              <w:rPr>
                <w:rStyle w:val="aa"/>
                <w:rFonts w:hint="eastAsia"/>
                <w:b/>
                <w:color w:val="000000" w:themeColor="text1"/>
                <w:sz w:val="28"/>
              </w:rPr>
              <w:t>中華經營智慧分享協會</w:t>
            </w:r>
            <w:r w:rsidRPr="00E549F1">
              <w:rPr>
                <w:rStyle w:val="aa"/>
                <w:rFonts w:hint="eastAsia"/>
                <w:b/>
                <w:color w:val="000000" w:themeColor="text1"/>
                <w:sz w:val="28"/>
              </w:rPr>
              <w:t xml:space="preserve"> </w:t>
            </w:r>
            <w:r w:rsidRPr="00E549F1">
              <w:rPr>
                <w:rStyle w:val="aa"/>
                <w:rFonts w:hint="eastAsia"/>
                <w:b/>
                <w:color w:val="000000" w:themeColor="text1"/>
                <w:sz w:val="28"/>
              </w:rPr>
              <w:t>徐竹先秘書長</w:t>
            </w:r>
          </w:p>
        </w:tc>
      </w:tr>
      <w:tr w:rsidR="00E549F1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15:00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 xml:space="preserve">QA </w:t>
            </w: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>與交流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all</w:t>
            </w:r>
          </w:p>
        </w:tc>
      </w:tr>
      <w:tr w:rsidR="00E549F1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E549F1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4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E549F1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中場休息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E549F1" w:rsidRPr="0047557B" w:rsidRDefault="00E549F1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</w:tbl>
    <w:p w:rsidR="00BA0211" w:rsidRDefault="00BA0211" w:rsidP="002772FD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第二場：</w:t>
      </w:r>
      <w:r w:rsidR="00E656B3" w:rsidRPr="00A204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新創融資實戰說明</w:t>
      </w:r>
    </w:p>
    <w:p w:rsidR="00BA0211" w:rsidRDefault="00BA0211" w:rsidP="000C506E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交流主軸：</w:t>
      </w:r>
      <w:r w:rsidR="000C506E" w:rsidRPr="000C506E">
        <w:rPr>
          <w:rFonts w:ascii="標楷體" w:eastAsia="標楷體" w:hAnsi="標楷體" w:cs="Arial" w:hint="eastAsia"/>
          <w:sz w:val="28"/>
          <w:szCs w:val="28"/>
        </w:rPr>
        <w:t>本場次交流重點將</w:t>
      </w:r>
      <w:r w:rsidR="003D45C6" w:rsidRPr="00AD54A1">
        <w:rPr>
          <w:rFonts w:ascii="標楷體" w:eastAsia="標楷體" w:hAnsi="標楷體" w:cs="Arial" w:hint="eastAsia"/>
          <w:sz w:val="28"/>
          <w:szCs w:val="28"/>
        </w:rPr>
        <w:t>協助新創團隊</w:t>
      </w:r>
      <w:r w:rsidR="003D45C6">
        <w:rPr>
          <w:rFonts w:ascii="標楷體" w:eastAsia="標楷體" w:hAnsi="標楷體" w:cs="Arial" w:hint="eastAsia"/>
          <w:sz w:val="28"/>
          <w:szCs w:val="28"/>
        </w:rPr>
        <w:t>了解在初期</w:t>
      </w:r>
      <w:r w:rsidR="003D45C6" w:rsidRPr="00D87043">
        <w:rPr>
          <w:rFonts w:ascii="標楷體" w:eastAsia="標楷體" w:hAnsi="標楷體" w:cs="Arial" w:hint="eastAsia"/>
          <w:sz w:val="28"/>
          <w:szCs w:val="28"/>
        </w:rPr>
        <w:t>如何找</w:t>
      </w:r>
      <w:r w:rsidR="003D45C6" w:rsidRPr="00B83410">
        <w:rPr>
          <w:rFonts w:ascii="標楷體" w:eastAsia="標楷體" w:hAnsi="標楷體" w:cs="Arial" w:hint="eastAsia"/>
          <w:b/>
          <w:sz w:val="28"/>
          <w:szCs w:val="28"/>
        </w:rPr>
        <w:t>到資金</w:t>
      </w:r>
      <w:r w:rsidR="003D45C6">
        <w:rPr>
          <w:rFonts w:ascii="標楷體" w:eastAsia="標楷體" w:hAnsi="標楷體" w:cs="Arial" w:hint="eastAsia"/>
          <w:sz w:val="28"/>
          <w:szCs w:val="28"/>
        </w:rPr>
        <w:t>，</w:t>
      </w:r>
      <w:r w:rsidR="003D45C6" w:rsidRPr="00113249">
        <w:rPr>
          <w:rFonts w:ascii="標楷體" w:eastAsia="標楷體" w:hAnsi="標楷體" w:cs="Arial" w:hint="eastAsia"/>
          <w:sz w:val="28"/>
          <w:szCs w:val="28"/>
        </w:rPr>
        <w:t>透過銀行</w:t>
      </w:r>
      <w:r w:rsidR="003D45C6" w:rsidRPr="00B83410">
        <w:rPr>
          <w:rFonts w:ascii="標楷體" w:eastAsia="標楷體" w:hAnsi="標楷體" w:cs="Arial" w:hint="eastAsia"/>
          <w:b/>
          <w:sz w:val="28"/>
          <w:szCs w:val="28"/>
        </w:rPr>
        <w:t>分析信用風險</w:t>
      </w:r>
      <w:r w:rsidR="003D45C6" w:rsidRPr="00113249">
        <w:rPr>
          <w:rFonts w:ascii="標楷體" w:eastAsia="標楷體" w:hAnsi="標楷體" w:cs="Arial" w:hint="eastAsia"/>
          <w:sz w:val="28"/>
          <w:szCs w:val="28"/>
        </w:rPr>
        <w:t>的視角</w:t>
      </w:r>
      <w:r w:rsidR="003D45C6">
        <w:rPr>
          <w:rFonts w:ascii="標楷體" w:eastAsia="標楷體" w:hAnsi="標楷體" w:cs="Arial" w:hint="eastAsia"/>
          <w:sz w:val="28"/>
          <w:szCs w:val="28"/>
        </w:rPr>
        <w:t>，</w:t>
      </w:r>
      <w:r w:rsidR="003D45C6" w:rsidRPr="00113249">
        <w:rPr>
          <w:rFonts w:ascii="標楷體" w:eastAsia="標楷體" w:hAnsi="標楷體" w:cs="Arial" w:hint="eastAsia"/>
          <w:sz w:val="28"/>
          <w:szCs w:val="28"/>
        </w:rPr>
        <w:t>與創業者分享</w:t>
      </w:r>
      <w:r w:rsidR="003D45C6" w:rsidRPr="00B83410">
        <w:rPr>
          <w:rFonts w:ascii="標楷體" w:eastAsia="標楷體" w:hAnsi="標楷體" w:cs="Arial" w:hint="eastAsia"/>
          <w:b/>
          <w:sz w:val="28"/>
          <w:szCs w:val="28"/>
        </w:rPr>
        <w:t>和銀行打交道</w:t>
      </w:r>
      <w:r w:rsidR="003D45C6" w:rsidRPr="00113249">
        <w:rPr>
          <w:rFonts w:ascii="標楷體" w:eastAsia="標楷體" w:hAnsi="標楷體" w:cs="Arial" w:hint="eastAsia"/>
          <w:sz w:val="28"/>
          <w:szCs w:val="28"/>
        </w:rPr>
        <w:t>的心法</w:t>
      </w:r>
      <w:r w:rsidR="003D45C6">
        <w:rPr>
          <w:rFonts w:ascii="標楷體" w:eastAsia="標楷體" w:hAnsi="標楷體" w:cs="Arial" w:hint="eastAsia"/>
          <w:sz w:val="28"/>
          <w:szCs w:val="28"/>
        </w:rPr>
        <w:t>。</w:t>
      </w:r>
      <w:r w:rsidR="003D45C6" w:rsidRPr="00FF2702">
        <w:rPr>
          <w:rFonts w:ascii="標楷體" w:eastAsia="標楷體" w:hAnsi="標楷體" w:cs="Arial" w:hint="eastAsia"/>
          <w:sz w:val="28"/>
          <w:szCs w:val="28"/>
        </w:rPr>
        <w:t>在不同的創業階段，募資與借貸各有不同的優</w:t>
      </w:r>
      <w:r w:rsidR="003D45C6">
        <w:rPr>
          <w:rFonts w:ascii="標楷體" w:eastAsia="標楷體" w:hAnsi="標楷體" w:cs="Arial" w:hint="eastAsia"/>
          <w:sz w:val="28"/>
          <w:szCs w:val="28"/>
        </w:rPr>
        <w:t>缺點，聰明的創業者，必須懂得從中平衡出對自己最有利的選項，</w:t>
      </w:r>
      <w:r w:rsidR="00F42DF8">
        <w:rPr>
          <w:rFonts w:ascii="標楷體" w:eastAsia="標楷體" w:hAnsi="標楷體" w:cs="Arial" w:hint="eastAsia"/>
          <w:sz w:val="28"/>
          <w:szCs w:val="28"/>
        </w:rPr>
        <w:t>持續獲得成長壯大所需的養分</w:t>
      </w:r>
      <w:r w:rsidR="003D45C6" w:rsidRPr="00FF2702">
        <w:rPr>
          <w:rFonts w:ascii="標楷體" w:eastAsia="標楷體" w:hAnsi="標楷體" w:cs="Arial" w:hint="eastAsia"/>
          <w:sz w:val="28"/>
          <w:szCs w:val="28"/>
        </w:rPr>
        <w:t>邁入下一個階段。</w:t>
      </w:r>
    </w:p>
    <w:p w:rsidR="00BA0211" w:rsidRPr="00DB72F9" w:rsidRDefault="00BA0211" w:rsidP="00DB72F9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交流講師：</w:t>
      </w:r>
      <w:r w:rsidR="00DB72F9" w:rsidRPr="00DB72F9">
        <w:rPr>
          <w:rFonts w:ascii="標楷體" w:eastAsia="標楷體" w:hAnsi="標楷體" w:cs="Arial" w:hint="eastAsia"/>
          <w:sz w:val="28"/>
          <w:szCs w:val="28"/>
        </w:rPr>
        <w:t>臺灣企銀</w:t>
      </w:r>
      <w:r w:rsidR="00DB72F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DB72F9" w:rsidRPr="00DB72F9">
        <w:rPr>
          <w:rFonts w:ascii="標楷體" w:eastAsia="標楷體" w:hAnsi="標楷體" w:cs="Arial" w:hint="eastAsia"/>
          <w:sz w:val="28"/>
          <w:szCs w:val="28"/>
        </w:rPr>
        <w:t>林進安襄理</w:t>
      </w:r>
    </w:p>
    <w:p w:rsidR="00BA0211" w:rsidRDefault="00BA0211" w:rsidP="00FF2702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內容規劃：</w:t>
      </w:r>
      <w:r w:rsidR="003D45C6">
        <w:rPr>
          <w:rFonts w:ascii="標楷體" w:eastAsia="標楷體" w:hAnsi="標楷體" w:cs="Arial"/>
          <w:sz w:val="28"/>
          <w:szCs w:val="28"/>
        </w:rPr>
        <w:t xml:space="preserve"> </w:t>
      </w:r>
    </w:p>
    <w:tbl>
      <w:tblPr>
        <w:tblW w:w="7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3593"/>
        <w:gridCol w:w="2617"/>
      </w:tblGrid>
      <w:tr w:rsidR="004A2C0A" w:rsidRPr="00781FC4" w:rsidTr="001C53CE">
        <w:trPr>
          <w:trHeight w:val="328"/>
          <w:tblHeader/>
          <w:jc w:val="center"/>
        </w:trPr>
        <w:tc>
          <w:tcPr>
            <w:tcW w:w="1779" w:type="dxa"/>
            <w:shd w:val="clear" w:color="auto" w:fill="E2EFD9" w:themeFill="accent6" w:themeFillTint="33"/>
            <w:vAlign w:val="center"/>
            <w:hideMark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47557B">
              <w:rPr>
                <w:rStyle w:val="aa"/>
                <w:color w:val="000000" w:themeColor="text1"/>
                <w:sz w:val="28"/>
              </w:rPr>
              <w:t>時間</w:t>
            </w:r>
          </w:p>
        </w:tc>
        <w:tc>
          <w:tcPr>
            <w:tcW w:w="3593" w:type="dxa"/>
            <w:shd w:val="clear" w:color="auto" w:fill="E2EFD9" w:themeFill="accent6" w:themeFillTint="33"/>
            <w:vAlign w:val="center"/>
            <w:hideMark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辦理</w:t>
            </w:r>
            <w:r w:rsidRPr="0047557B">
              <w:rPr>
                <w:rStyle w:val="aa"/>
                <w:color w:val="000000" w:themeColor="text1"/>
                <w:sz w:val="28"/>
              </w:rPr>
              <w:t>內容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4A2C0A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主講者</w:t>
            </w:r>
          </w:p>
        </w:tc>
      </w:tr>
      <w:tr w:rsidR="004A2C0A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4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15:50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4A2C0A" w:rsidRPr="009F6D79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開場致詞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中小企業處</w:t>
            </w:r>
          </w:p>
        </w:tc>
      </w:tr>
      <w:tr w:rsidR="004A2C0A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15:50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16:50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4A2C0A" w:rsidRPr="00295040" w:rsidRDefault="004A2C0A" w:rsidP="004A2C0A">
            <w:pPr>
              <w:pStyle w:val="12"/>
              <w:spacing w:line="440" w:lineRule="exact"/>
              <w:ind w:left="480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【議題分享】</w:t>
            </w:r>
          </w:p>
          <w:p w:rsidR="004A2C0A" w:rsidRDefault="004A2C0A" w:rsidP="004A2C0A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4A2C0A">
              <w:rPr>
                <w:rStyle w:val="aa"/>
                <w:rFonts w:hint="eastAsia"/>
                <w:b/>
                <w:color w:val="000000" w:themeColor="text1"/>
                <w:sz w:val="28"/>
              </w:rPr>
              <w:t>銀行融資貸款實務說明</w:t>
            </w:r>
          </w:p>
          <w:p w:rsidR="00667DBB" w:rsidRPr="004A2C0A" w:rsidRDefault="00667DBB" w:rsidP="004A2C0A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b/>
                <w:color w:val="000000" w:themeColor="text1"/>
                <w:sz w:val="28"/>
              </w:rPr>
              <w:t>供應鏈融資</w:t>
            </w:r>
          </w:p>
          <w:p w:rsidR="004A2C0A" w:rsidRPr="004A2C0A" w:rsidRDefault="004A2C0A" w:rsidP="004A2C0A">
            <w:pPr>
              <w:pStyle w:val="12"/>
              <w:numPr>
                <w:ilvl w:val="0"/>
                <w:numId w:val="31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4A2C0A">
              <w:rPr>
                <w:rStyle w:val="aa"/>
                <w:rFonts w:hint="eastAsia"/>
                <w:b/>
                <w:color w:val="000000" w:themeColor="text1"/>
                <w:sz w:val="28"/>
              </w:rPr>
              <w:t>貸款常見疑難雜症解惑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667DBB" w:rsidRPr="00667DBB" w:rsidRDefault="00667DBB" w:rsidP="00667DBB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667DBB">
              <w:rPr>
                <w:rStyle w:val="aa"/>
                <w:rFonts w:hint="eastAsia"/>
                <w:b/>
                <w:color w:val="000000" w:themeColor="text1"/>
                <w:sz w:val="28"/>
              </w:rPr>
              <w:t>臺灣企銀</w:t>
            </w:r>
          </w:p>
          <w:p w:rsidR="004A2C0A" w:rsidRPr="00295040" w:rsidRDefault="00667DBB" w:rsidP="00667DBB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667DBB">
              <w:rPr>
                <w:rStyle w:val="aa"/>
                <w:rFonts w:hint="eastAsia"/>
                <w:b/>
                <w:color w:val="000000" w:themeColor="text1"/>
                <w:sz w:val="28"/>
              </w:rPr>
              <w:t>林進安襄理</w:t>
            </w:r>
          </w:p>
        </w:tc>
      </w:tr>
      <w:tr w:rsidR="004A2C0A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16:50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7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2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 xml:space="preserve">QA </w:t>
            </w: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>與交流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all</w:t>
            </w:r>
          </w:p>
        </w:tc>
      </w:tr>
      <w:tr w:rsidR="004A2C0A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4A2C0A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7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2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~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4A2C0A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賦歸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4A2C0A" w:rsidRPr="0047557B" w:rsidRDefault="004A2C0A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</w:tbl>
    <w:p w:rsidR="00BA0211" w:rsidRPr="002772FD" w:rsidRDefault="00BA0211" w:rsidP="002772FD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第三場：</w:t>
      </w:r>
      <w:r w:rsidR="0062076B" w:rsidRPr="00A204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從檢索到佈局</w:t>
      </w:r>
    </w:p>
    <w:p w:rsidR="00BA0211" w:rsidRPr="00181D24" w:rsidRDefault="00BA0211" w:rsidP="00345C45">
      <w:pPr>
        <w:pStyle w:val="a3"/>
        <w:numPr>
          <w:ilvl w:val="0"/>
          <w:numId w:val="33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222920">
        <w:rPr>
          <w:rFonts w:ascii="標楷體" w:eastAsia="標楷體" w:hAnsi="標楷體" w:cs="Arial" w:hint="eastAsia"/>
          <w:sz w:val="28"/>
          <w:szCs w:val="28"/>
        </w:rPr>
        <w:t>交流主軸：</w:t>
      </w:r>
      <w:r w:rsidR="001A29CC" w:rsidRPr="001A29CC">
        <w:rPr>
          <w:rFonts w:ascii="標楷體" w:eastAsia="標楷體" w:hAnsi="標楷體" w:cs="Arial" w:hint="eastAsia"/>
          <w:sz w:val="28"/>
          <w:szCs w:val="28"/>
        </w:rPr>
        <w:t>本場次交流重點將</w:t>
      </w:r>
      <w:r w:rsidR="00B42BBB">
        <w:rPr>
          <w:rFonts w:ascii="標楷體" w:eastAsia="標楷體" w:hAnsi="標楷體" w:cs="Arial" w:hint="eastAsia"/>
          <w:sz w:val="28"/>
          <w:szCs w:val="28"/>
        </w:rPr>
        <w:t>透過</w:t>
      </w:r>
      <w:r w:rsidR="00B42BBB" w:rsidRPr="00C674D5">
        <w:rPr>
          <w:rFonts w:ascii="標楷體" w:eastAsia="標楷體" w:hAnsi="標楷體" w:cs="Arial" w:hint="eastAsia"/>
          <w:sz w:val="28"/>
          <w:szCs w:val="28"/>
        </w:rPr>
        <w:t>解析</w:t>
      </w:r>
      <w:r w:rsidR="00DB350A" w:rsidRPr="00C674D5">
        <w:rPr>
          <w:rFonts w:ascii="標楷體" w:eastAsia="標楷體" w:hAnsi="標楷體" w:cs="Arial" w:hint="eastAsia"/>
          <w:sz w:val="28"/>
          <w:szCs w:val="28"/>
        </w:rPr>
        <w:t>相關專利知識</w:t>
      </w:r>
      <w:r w:rsidR="00777F89">
        <w:rPr>
          <w:rFonts w:ascii="標楷體" w:eastAsia="標楷體" w:hAnsi="標楷體" w:cs="Arial" w:hint="eastAsia"/>
          <w:sz w:val="28"/>
          <w:szCs w:val="28"/>
        </w:rPr>
        <w:t>，</w:t>
      </w:r>
      <w:r w:rsidR="00322970">
        <w:rPr>
          <w:rFonts w:ascii="標楷體" w:eastAsia="標楷體" w:hAnsi="標楷體" w:cs="Arial" w:hint="eastAsia"/>
          <w:sz w:val="28"/>
          <w:szCs w:val="28"/>
        </w:rPr>
        <w:t>協助新創企業</w:t>
      </w:r>
      <w:r w:rsidR="00322970">
        <w:rPr>
          <w:rFonts w:ascii="標楷體" w:eastAsia="標楷體" w:hAnsi="標楷體" w:cs="Arial" w:hint="eastAsia"/>
          <w:sz w:val="28"/>
          <w:szCs w:val="28"/>
        </w:rPr>
        <w:lastRenderedPageBreak/>
        <w:t>從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自我審視</w:t>
      </w:r>
      <w:r w:rsidR="00322970">
        <w:rPr>
          <w:rFonts w:ascii="標楷體" w:eastAsia="標楷體" w:hAnsi="標楷體" w:cs="Arial" w:hint="eastAsia"/>
          <w:sz w:val="28"/>
          <w:szCs w:val="28"/>
        </w:rPr>
        <w:t>、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定義</w:t>
      </w:r>
      <w:r w:rsidR="00322970" w:rsidRPr="00322970">
        <w:rPr>
          <w:rFonts w:ascii="標楷體" w:eastAsia="標楷體" w:hAnsi="標楷體" w:cs="Arial" w:hint="eastAsia"/>
          <w:sz w:val="28"/>
          <w:szCs w:val="28"/>
        </w:rPr>
        <w:t>相關聯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專利的內容</w:t>
      </w:r>
      <w:r w:rsidR="00322970" w:rsidRPr="00322970">
        <w:rPr>
          <w:rFonts w:ascii="標楷體" w:eastAsia="標楷體" w:hAnsi="標楷體" w:cs="Arial" w:hint="eastAsia"/>
          <w:sz w:val="28"/>
          <w:szCs w:val="28"/>
        </w:rPr>
        <w:t>應具備哪些條件</w:t>
      </w:r>
      <w:r w:rsidR="00322970">
        <w:rPr>
          <w:rFonts w:ascii="標楷體" w:eastAsia="標楷體" w:hAnsi="標楷體" w:cs="Arial" w:hint="eastAsia"/>
          <w:sz w:val="28"/>
          <w:szCs w:val="28"/>
        </w:rPr>
        <w:t>，並</w:t>
      </w:r>
      <w:r w:rsidR="00322970" w:rsidRPr="00322970">
        <w:rPr>
          <w:rFonts w:ascii="標楷體" w:eastAsia="標楷體" w:hAnsi="標楷體" w:cs="Arial" w:hint="eastAsia"/>
          <w:sz w:val="28"/>
          <w:szCs w:val="28"/>
        </w:rPr>
        <w:t>從檢索結果中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整理</w:t>
      </w:r>
      <w:r w:rsidR="00322970" w:rsidRPr="00322970">
        <w:rPr>
          <w:rFonts w:ascii="標楷體" w:eastAsia="標楷體" w:hAnsi="標楷體" w:cs="Arial" w:hint="eastAsia"/>
          <w:sz w:val="28"/>
          <w:szCs w:val="28"/>
        </w:rPr>
        <w:t>出投入相關技術開發的企業組織並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列出這些目標名單等</w:t>
      </w:r>
      <w:r w:rsidR="00322970">
        <w:rPr>
          <w:rFonts w:ascii="標楷體" w:eastAsia="標楷體" w:hAnsi="標楷體" w:cs="Arial" w:hint="eastAsia"/>
          <w:sz w:val="28"/>
          <w:szCs w:val="28"/>
        </w:rPr>
        <w:t>，</w:t>
      </w:r>
      <w:r w:rsidR="00322970" w:rsidRPr="00DB350A">
        <w:rPr>
          <w:rFonts w:ascii="標楷體" w:eastAsia="標楷體" w:hAnsi="標楷體" w:cs="Arial" w:hint="eastAsia"/>
          <w:b/>
          <w:sz w:val="28"/>
          <w:szCs w:val="28"/>
        </w:rPr>
        <w:t>擬定業務及市場策略</w:t>
      </w:r>
      <w:r w:rsidR="00322970">
        <w:rPr>
          <w:rFonts w:ascii="標楷體" w:eastAsia="標楷體" w:hAnsi="標楷體" w:cs="Arial" w:hint="eastAsia"/>
          <w:sz w:val="28"/>
          <w:szCs w:val="28"/>
        </w:rPr>
        <w:t>，</w:t>
      </w:r>
      <w:proofErr w:type="gramStart"/>
      <w:r w:rsidR="00777F89" w:rsidRPr="00777F89">
        <w:rPr>
          <w:rFonts w:ascii="標楷體" w:eastAsia="標楷體" w:hAnsi="標楷體" w:cs="Arial" w:hint="eastAsia"/>
          <w:sz w:val="28"/>
          <w:szCs w:val="28"/>
        </w:rPr>
        <w:t>完整揭</w:t>
      </w:r>
      <w:proofErr w:type="gramEnd"/>
      <w:r w:rsidR="00777F89" w:rsidRPr="00777F89">
        <w:rPr>
          <w:rFonts w:ascii="標楷體" w:eastAsia="標楷體" w:hAnsi="標楷體" w:cs="Arial" w:hint="eastAsia"/>
          <w:sz w:val="28"/>
          <w:szCs w:val="28"/>
        </w:rPr>
        <w:t>秘新創該具備的</w:t>
      </w:r>
      <w:r w:rsidR="00777F89" w:rsidRPr="00C674D5">
        <w:rPr>
          <w:rFonts w:ascii="標楷體" w:eastAsia="標楷體" w:hAnsi="標楷體" w:cs="Arial" w:hint="eastAsia"/>
          <w:b/>
          <w:sz w:val="28"/>
          <w:szCs w:val="28"/>
        </w:rPr>
        <w:t>「專利」知識</w:t>
      </w:r>
      <w:r w:rsidR="00777F89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A0211" w:rsidRPr="00830A89" w:rsidRDefault="00BA0211" w:rsidP="00345C45">
      <w:pPr>
        <w:pStyle w:val="a3"/>
        <w:numPr>
          <w:ilvl w:val="0"/>
          <w:numId w:val="33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交流講師：</w:t>
      </w:r>
      <w:r w:rsidR="00830A89" w:rsidRPr="00830A89">
        <w:rPr>
          <w:rFonts w:ascii="標楷體" w:eastAsia="標楷體" w:hAnsi="標楷體" w:cs="Arial" w:hint="eastAsia"/>
          <w:sz w:val="28"/>
          <w:szCs w:val="28"/>
        </w:rPr>
        <w:t>中華民國專利師公會</w:t>
      </w:r>
      <w:r w:rsidR="00830A8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30A89" w:rsidRPr="00830A89">
        <w:rPr>
          <w:rFonts w:ascii="標楷體" w:eastAsia="標楷體" w:hAnsi="標楷體" w:cs="Arial" w:hint="eastAsia"/>
          <w:sz w:val="28"/>
          <w:szCs w:val="28"/>
        </w:rPr>
        <w:t>胡書慈秘書長</w:t>
      </w:r>
    </w:p>
    <w:p w:rsidR="00BA0211" w:rsidRDefault="00BA0211" w:rsidP="00345C45">
      <w:pPr>
        <w:pStyle w:val="a3"/>
        <w:numPr>
          <w:ilvl w:val="0"/>
          <w:numId w:val="33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內容規劃：</w:t>
      </w:r>
    </w:p>
    <w:tbl>
      <w:tblPr>
        <w:tblW w:w="7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3593"/>
        <w:gridCol w:w="2617"/>
      </w:tblGrid>
      <w:tr w:rsidR="00A04D19" w:rsidRPr="00781FC4" w:rsidTr="001C53CE">
        <w:trPr>
          <w:trHeight w:val="328"/>
          <w:tblHeader/>
          <w:jc w:val="center"/>
        </w:trPr>
        <w:tc>
          <w:tcPr>
            <w:tcW w:w="1779" w:type="dxa"/>
            <w:shd w:val="clear" w:color="auto" w:fill="E2EFD9" w:themeFill="accent6" w:themeFillTint="33"/>
            <w:vAlign w:val="center"/>
            <w:hideMark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47557B">
              <w:rPr>
                <w:rStyle w:val="aa"/>
                <w:color w:val="000000" w:themeColor="text1"/>
                <w:sz w:val="28"/>
              </w:rPr>
              <w:t>時間</w:t>
            </w:r>
          </w:p>
        </w:tc>
        <w:tc>
          <w:tcPr>
            <w:tcW w:w="3593" w:type="dxa"/>
            <w:shd w:val="clear" w:color="auto" w:fill="E2EFD9" w:themeFill="accent6" w:themeFillTint="33"/>
            <w:vAlign w:val="center"/>
            <w:hideMark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辦理</w:t>
            </w:r>
            <w:r w:rsidRPr="0047557B">
              <w:rPr>
                <w:rStyle w:val="aa"/>
                <w:color w:val="000000" w:themeColor="text1"/>
                <w:sz w:val="28"/>
              </w:rPr>
              <w:t>內容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A04D19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主講者</w:t>
            </w:r>
          </w:p>
        </w:tc>
      </w:tr>
      <w:tr w:rsidR="00A04D19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13:00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報到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  <w:tr w:rsidR="00A04D19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13:40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04D19" w:rsidRPr="009F6D79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開場致詞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中小企業處</w:t>
            </w:r>
          </w:p>
        </w:tc>
      </w:tr>
      <w:tr w:rsidR="00A04D19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13:40</w:t>
            </w:r>
            <w:r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15:00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04D19" w:rsidRPr="00295040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【議題分享】</w:t>
            </w:r>
          </w:p>
          <w:p w:rsidR="00830A89" w:rsidRPr="00830A89" w:rsidRDefault="00830A89" w:rsidP="00830A89">
            <w:pPr>
              <w:pStyle w:val="12"/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新創該具備的「專利」知識</w:t>
            </w:r>
          </w:p>
          <w:p w:rsidR="00830A89" w:rsidRPr="00830A89" w:rsidRDefault="00830A89" w:rsidP="00830A89">
            <w:pPr>
              <w:pStyle w:val="12"/>
              <w:numPr>
                <w:ilvl w:val="0"/>
                <w:numId w:val="28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proofErr w:type="gramStart"/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釐</w:t>
            </w:r>
            <w:proofErr w:type="gramEnd"/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清檢索目標</w:t>
            </w:r>
          </w:p>
          <w:p w:rsidR="00830A89" w:rsidRPr="00830A89" w:rsidRDefault="00830A89" w:rsidP="00830A89">
            <w:pPr>
              <w:pStyle w:val="12"/>
              <w:numPr>
                <w:ilvl w:val="0"/>
                <w:numId w:val="28"/>
              </w:numPr>
              <w:spacing w:line="440" w:lineRule="exact"/>
              <w:rPr>
                <w:rStyle w:val="aa"/>
                <w:b/>
                <w:color w:val="000000" w:themeColor="text1"/>
                <w:sz w:val="28"/>
              </w:rPr>
            </w:pPr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界定檢索範圍</w:t>
            </w:r>
          </w:p>
          <w:p w:rsidR="00A04D19" w:rsidRPr="0047557B" w:rsidRDefault="00830A89" w:rsidP="00830A89">
            <w:pPr>
              <w:pStyle w:val="12"/>
              <w:numPr>
                <w:ilvl w:val="0"/>
                <w:numId w:val="28"/>
              </w:numPr>
              <w:spacing w:line="440" w:lineRule="exact"/>
              <w:rPr>
                <w:rStyle w:val="aa"/>
                <w:color w:val="000000" w:themeColor="text1"/>
                <w:sz w:val="28"/>
              </w:rPr>
            </w:pPr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善用檢索工具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830A89" w:rsidRPr="00830A89" w:rsidRDefault="00830A89" w:rsidP="00830A89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中華民國專利師公會</w:t>
            </w:r>
          </w:p>
          <w:p w:rsidR="00A04D19" w:rsidRPr="00295040" w:rsidRDefault="00830A89" w:rsidP="00830A89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830A89">
              <w:rPr>
                <w:rStyle w:val="aa"/>
                <w:rFonts w:hint="eastAsia"/>
                <w:b/>
                <w:color w:val="000000" w:themeColor="text1"/>
                <w:sz w:val="28"/>
              </w:rPr>
              <w:t>胡書慈秘書長</w:t>
            </w:r>
          </w:p>
        </w:tc>
      </w:tr>
      <w:tr w:rsidR="00A04D19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15:00</w:t>
            </w:r>
            <w:r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 xml:space="preserve">QA </w:t>
            </w: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>與交流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all</w:t>
            </w:r>
          </w:p>
        </w:tc>
      </w:tr>
      <w:tr w:rsidR="00A04D19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A04D19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5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~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A04D19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賦歸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A04D19" w:rsidRPr="0047557B" w:rsidRDefault="00A04D1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</w:tbl>
    <w:p w:rsidR="00BA0211" w:rsidRDefault="00BA0211" w:rsidP="002772FD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第四場：</w:t>
      </w:r>
      <w:r w:rsidR="009810D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創新設計與整合應用服務</w:t>
      </w:r>
    </w:p>
    <w:p w:rsidR="00BA0211" w:rsidRPr="00F6098C" w:rsidRDefault="00BA0211" w:rsidP="00322970">
      <w:pPr>
        <w:pStyle w:val="a3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交流主軸：</w:t>
      </w:r>
      <w:r w:rsidR="009810D5">
        <w:rPr>
          <w:rFonts w:ascii="標楷體" w:eastAsia="標楷體" w:hAnsi="標楷體" w:cs="Arial" w:hint="eastAsia"/>
          <w:sz w:val="28"/>
          <w:szCs w:val="28"/>
        </w:rPr>
        <w:t>本場次交流重點將解析如何透過產品、服務等創新設計，</w:t>
      </w:r>
      <w:r w:rsidR="009810D5" w:rsidRPr="00B27766">
        <w:rPr>
          <w:rFonts w:ascii="標楷體" w:eastAsia="標楷體" w:hAnsi="標楷體" w:cs="Arial" w:hint="eastAsia"/>
          <w:sz w:val="28"/>
          <w:szCs w:val="28"/>
        </w:rPr>
        <w:t>過程</w:t>
      </w:r>
      <w:r w:rsidR="009810D5">
        <w:rPr>
          <w:rFonts w:ascii="標楷體" w:eastAsia="標楷體" w:hAnsi="標楷體" w:cs="Arial" w:hint="eastAsia"/>
          <w:sz w:val="28"/>
          <w:szCs w:val="28"/>
        </w:rPr>
        <w:t>並</w:t>
      </w:r>
      <w:r w:rsidR="009810D5" w:rsidRPr="00B27766">
        <w:rPr>
          <w:rFonts w:ascii="標楷體" w:eastAsia="標楷體" w:hAnsi="標楷體" w:cs="Arial" w:hint="eastAsia"/>
          <w:sz w:val="28"/>
          <w:szCs w:val="28"/>
        </w:rPr>
        <w:t>結</w:t>
      </w:r>
      <w:r w:rsidR="009810D5">
        <w:rPr>
          <w:rFonts w:ascii="標楷體" w:eastAsia="標楷體" w:hAnsi="標楷體" w:cs="Arial" w:hint="eastAsia"/>
          <w:sz w:val="28"/>
          <w:szCs w:val="28"/>
        </w:rPr>
        <w:t>合內外部資源、跨部門運作、新技術應用、新舊系統融合</w:t>
      </w:r>
      <w:r w:rsidR="009810D5" w:rsidRPr="00B27766">
        <w:rPr>
          <w:rFonts w:ascii="標楷體" w:eastAsia="標楷體" w:hAnsi="標楷體" w:cs="Arial" w:hint="eastAsia"/>
          <w:sz w:val="28"/>
          <w:szCs w:val="28"/>
        </w:rPr>
        <w:t>等，充分</w:t>
      </w:r>
      <w:r w:rsidR="009810D5" w:rsidRPr="00B27766">
        <w:rPr>
          <w:rFonts w:ascii="標楷體" w:eastAsia="標楷體" w:hAnsi="標楷體" w:cs="Arial" w:hint="eastAsia"/>
          <w:b/>
          <w:sz w:val="28"/>
          <w:szCs w:val="28"/>
        </w:rPr>
        <w:t>調和創新與現有的作法</w:t>
      </w:r>
      <w:r w:rsidR="009810D5">
        <w:rPr>
          <w:rFonts w:ascii="標楷體" w:eastAsia="標楷體" w:hAnsi="標楷體" w:cs="Arial" w:hint="eastAsia"/>
          <w:sz w:val="28"/>
          <w:szCs w:val="28"/>
        </w:rPr>
        <w:t>，</w:t>
      </w:r>
      <w:r w:rsidR="009810D5" w:rsidRPr="00AE50DB">
        <w:rPr>
          <w:rFonts w:ascii="標楷體" w:eastAsia="標楷體" w:hAnsi="標楷體" w:cs="Arial" w:hint="eastAsia"/>
          <w:sz w:val="28"/>
          <w:szCs w:val="28"/>
        </w:rPr>
        <w:t>除了發揮原有專業能力外，亦需要掌握新技術的「</w:t>
      </w:r>
      <w:r w:rsidR="009810D5" w:rsidRPr="00AE50DB">
        <w:rPr>
          <w:rFonts w:ascii="標楷體" w:eastAsia="標楷體" w:hAnsi="標楷體" w:cs="Arial" w:hint="eastAsia"/>
          <w:b/>
          <w:sz w:val="28"/>
          <w:szCs w:val="28"/>
        </w:rPr>
        <w:t>硬知識</w:t>
      </w:r>
      <w:r w:rsidR="009810D5" w:rsidRPr="00AE50DB">
        <w:rPr>
          <w:rFonts w:ascii="標楷體" w:eastAsia="標楷體" w:hAnsi="標楷體" w:cs="Arial" w:hint="eastAsia"/>
          <w:sz w:val="28"/>
          <w:szCs w:val="28"/>
        </w:rPr>
        <w:t>」，如</w:t>
      </w:r>
      <w:r w:rsidR="009810D5" w:rsidRPr="00AE50DB">
        <w:rPr>
          <w:rFonts w:ascii="標楷體" w:eastAsia="標楷體" w:hAnsi="標楷體" w:cs="Arial" w:hint="eastAsia"/>
          <w:b/>
          <w:sz w:val="28"/>
          <w:szCs w:val="28"/>
        </w:rPr>
        <w:t>雲端運算、AI、數據分析</w:t>
      </w:r>
      <w:r w:rsidR="009810D5" w:rsidRPr="00AE50DB">
        <w:rPr>
          <w:rFonts w:ascii="標楷體" w:eastAsia="標楷體" w:hAnsi="標楷體" w:cs="Arial" w:hint="eastAsia"/>
          <w:sz w:val="28"/>
          <w:szCs w:val="28"/>
        </w:rPr>
        <w:t>等；要能與其他專業人員合作創建創新專案、建立目標、取得支持認可及推動執行</w:t>
      </w:r>
      <w:r w:rsidR="009810D5">
        <w:rPr>
          <w:rFonts w:ascii="標楷體" w:eastAsia="標楷體" w:hAnsi="標楷體" w:cs="Arial" w:hint="eastAsia"/>
          <w:sz w:val="28"/>
          <w:szCs w:val="28"/>
        </w:rPr>
        <w:t>，以達</w:t>
      </w:r>
      <w:r w:rsidR="009810D5" w:rsidRPr="00AE50DB">
        <w:rPr>
          <w:rFonts w:ascii="標楷體" w:eastAsia="標楷體" w:hAnsi="標楷體" w:cs="Arial" w:hint="eastAsia"/>
          <w:b/>
          <w:sz w:val="28"/>
          <w:szCs w:val="28"/>
        </w:rPr>
        <w:t>服務流程重塑</w:t>
      </w:r>
      <w:r w:rsidR="009810D5" w:rsidRPr="00AE50DB">
        <w:rPr>
          <w:rFonts w:ascii="標楷體" w:eastAsia="標楷體" w:hAnsi="標楷體" w:cs="Arial" w:hint="eastAsia"/>
          <w:sz w:val="28"/>
          <w:szCs w:val="28"/>
        </w:rPr>
        <w:t>及</w:t>
      </w:r>
      <w:r w:rsidR="009810D5" w:rsidRPr="00AE50DB">
        <w:rPr>
          <w:rFonts w:ascii="標楷體" w:eastAsia="標楷體" w:hAnsi="標楷體" w:cs="Arial" w:hint="eastAsia"/>
          <w:b/>
          <w:sz w:val="28"/>
          <w:szCs w:val="28"/>
        </w:rPr>
        <w:t>商業模式再造</w:t>
      </w:r>
      <w:r w:rsidR="009810D5" w:rsidRPr="00AE50DB">
        <w:rPr>
          <w:rFonts w:ascii="標楷體" w:eastAsia="標楷體" w:hAnsi="標楷體" w:hint="eastAsia"/>
          <w:b/>
          <w:bCs/>
        </w:rPr>
        <w:t>。</w:t>
      </w:r>
    </w:p>
    <w:p w:rsidR="00BA0211" w:rsidRPr="005728A6" w:rsidRDefault="00BA0211" w:rsidP="005728A6">
      <w:pPr>
        <w:pStyle w:val="a3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交流講師：</w:t>
      </w:r>
      <w:proofErr w:type="gramStart"/>
      <w:r w:rsidR="005728A6" w:rsidRPr="005728A6">
        <w:rPr>
          <w:rFonts w:ascii="標楷體" w:eastAsia="標楷體" w:hAnsi="標楷體" w:cs="Arial" w:hint="eastAsia"/>
          <w:sz w:val="28"/>
          <w:szCs w:val="28"/>
        </w:rPr>
        <w:t>家登精密</w:t>
      </w:r>
      <w:proofErr w:type="gramEnd"/>
      <w:r w:rsidR="005728A6" w:rsidRPr="005728A6">
        <w:rPr>
          <w:rFonts w:ascii="標楷體" w:eastAsia="標楷體" w:hAnsi="標楷體" w:cs="Arial" w:hint="eastAsia"/>
          <w:sz w:val="28"/>
          <w:szCs w:val="28"/>
        </w:rPr>
        <w:t>工業(股)公司</w:t>
      </w:r>
      <w:r w:rsidR="005728A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728A6" w:rsidRPr="005728A6">
        <w:rPr>
          <w:rFonts w:ascii="標楷體" w:eastAsia="標楷體" w:hAnsi="標楷體" w:cs="Arial" w:hint="eastAsia"/>
          <w:sz w:val="28"/>
          <w:szCs w:val="28"/>
        </w:rPr>
        <w:t>邱銘乾董事長</w:t>
      </w:r>
    </w:p>
    <w:p w:rsidR="00BA0211" w:rsidRDefault="00BA0211" w:rsidP="00322970">
      <w:pPr>
        <w:pStyle w:val="a3"/>
        <w:numPr>
          <w:ilvl w:val="0"/>
          <w:numId w:val="30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內容規劃：</w:t>
      </w:r>
    </w:p>
    <w:tbl>
      <w:tblPr>
        <w:tblW w:w="7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3593"/>
        <w:gridCol w:w="2617"/>
      </w:tblGrid>
      <w:tr w:rsidR="009810D5" w:rsidRPr="00781FC4" w:rsidTr="001C53CE">
        <w:trPr>
          <w:trHeight w:val="328"/>
          <w:tblHeader/>
          <w:jc w:val="center"/>
        </w:trPr>
        <w:tc>
          <w:tcPr>
            <w:tcW w:w="1779" w:type="dxa"/>
            <w:shd w:val="clear" w:color="auto" w:fill="E2EFD9" w:themeFill="accent6" w:themeFillTint="33"/>
            <w:vAlign w:val="center"/>
            <w:hideMark/>
          </w:tcPr>
          <w:p w:rsidR="009810D5" w:rsidRPr="0047557B" w:rsidRDefault="009810D5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47557B">
              <w:rPr>
                <w:rStyle w:val="aa"/>
                <w:color w:val="000000" w:themeColor="text1"/>
                <w:sz w:val="28"/>
              </w:rPr>
              <w:t>時間</w:t>
            </w:r>
          </w:p>
        </w:tc>
        <w:tc>
          <w:tcPr>
            <w:tcW w:w="3593" w:type="dxa"/>
            <w:shd w:val="clear" w:color="auto" w:fill="E2EFD9" w:themeFill="accent6" w:themeFillTint="33"/>
            <w:vAlign w:val="center"/>
            <w:hideMark/>
          </w:tcPr>
          <w:p w:rsidR="009810D5" w:rsidRPr="0047557B" w:rsidRDefault="009810D5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辦理</w:t>
            </w:r>
            <w:r w:rsidRPr="0047557B">
              <w:rPr>
                <w:rStyle w:val="aa"/>
                <w:color w:val="000000" w:themeColor="text1"/>
                <w:sz w:val="28"/>
              </w:rPr>
              <w:t>內容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9810D5" w:rsidRDefault="009810D5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主講者</w:t>
            </w:r>
          </w:p>
        </w:tc>
      </w:tr>
      <w:tr w:rsidR="009810D5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9810D5" w:rsidRPr="0047557B" w:rsidRDefault="00475853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10</w:t>
            </w:r>
            <w:r w:rsidR="009810D5">
              <w:rPr>
                <w:rStyle w:val="aa"/>
                <w:rFonts w:hint="eastAsia"/>
                <w:color w:val="000000" w:themeColor="text1"/>
                <w:sz w:val="28"/>
              </w:rPr>
              <w:t>:00</w:t>
            </w:r>
            <w:r w:rsidR="009F6D79"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 w:rsidR="009F6D79">
              <w:rPr>
                <w:rStyle w:val="aa"/>
                <w:color w:val="000000" w:themeColor="text1"/>
                <w:sz w:val="28"/>
              </w:rPr>
              <w:t>:</w:t>
            </w:r>
            <w:r w:rsidR="009F6D79"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="009810D5"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9810D5" w:rsidRPr="0047557B" w:rsidRDefault="009F6D7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報到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810D5" w:rsidRPr="0047557B" w:rsidRDefault="009810D5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  <w:tr w:rsidR="009810D5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9810D5" w:rsidRPr="0047557B" w:rsidRDefault="009F6D7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 w:rsidR="00475853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3</w:t>
            </w:r>
            <w:r w:rsidR="009810D5" w:rsidRPr="0047557B">
              <w:rPr>
                <w:rStyle w:val="aa"/>
                <w:color w:val="000000" w:themeColor="text1"/>
                <w:sz w:val="28"/>
              </w:rPr>
              <w:t>0</w:t>
            </w:r>
            <w:r w:rsidR="009810D5">
              <w:rPr>
                <w:rStyle w:val="aa"/>
                <w:color w:val="000000" w:themeColor="text1"/>
                <w:sz w:val="28"/>
              </w:rPr>
              <w:t>-</w:t>
            </w:r>
            <w:r w:rsidR="00475853">
              <w:rPr>
                <w:rStyle w:val="aa"/>
                <w:rFonts w:hint="eastAsia"/>
                <w:color w:val="000000" w:themeColor="text1"/>
                <w:sz w:val="28"/>
              </w:rPr>
              <w:t>10:4</w:t>
            </w:r>
            <w:r w:rsidR="009810D5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9810D5" w:rsidRPr="009F6D79" w:rsidRDefault="009F6D7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開場致詞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810D5" w:rsidRPr="0047557B" w:rsidRDefault="009F6D79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9F6D79">
              <w:rPr>
                <w:rStyle w:val="aa"/>
                <w:rFonts w:hint="eastAsia"/>
                <w:color w:val="000000" w:themeColor="text1"/>
                <w:sz w:val="28"/>
              </w:rPr>
              <w:t>中小企業處</w:t>
            </w:r>
          </w:p>
        </w:tc>
      </w:tr>
      <w:tr w:rsidR="009810D5" w:rsidRPr="00781FC4" w:rsidTr="001C53CE">
        <w:trPr>
          <w:trHeight w:val="294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9810D5" w:rsidRPr="0047557B" w:rsidRDefault="00475853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lastRenderedPageBreak/>
              <w:t>10:4</w:t>
            </w:r>
            <w:r w:rsidR="009810D5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 w:rsidR="009810D5">
              <w:rPr>
                <w:rStyle w:val="aa"/>
                <w:color w:val="000000" w:themeColor="text1"/>
                <w:sz w:val="28"/>
              </w:rPr>
              <w:t>-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11:3</w:t>
            </w:r>
            <w:r w:rsidR="009810D5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9F6D79" w:rsidRPr="00295040" w:rsidRDefault="009F6D79" w:rsidP="009F6D79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【議題分享】</w:t>
            </w:r>
          </w:p>
          <w:p w:rsidR="009F6D79" w:rsidRPr="00295040" w:rsidRDefault="009F6D79" w:rsidP="009F6D79">
            <w:pPr>
              <w:pStyle w:val="12"/>
              <w:numPr>
                <w:ilvl w:val="0"/>
                <w:numId w:val="27"/>
              </w:numPr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市場顧客獲取力</w:t>
            </w:r>
          </w:p>
          <w:p w:rsidR="009F6D79" w:rsidRPr="00295040" w:rsidRDefault="009F6D79" w:rsidP="009F6D79">
            <w:pPr>
              <w:pStyle w:val="12"/>
              <w:numPr>
                <w:ilvl w:val="0"/>
                <w:numId w:val="27"/>
              </w:numPr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服務流程重塑力</w:t>
            </w:r>
          </w:p>
          <w:p w:rsidR="009810D5" w:rsidRPr="0047557B" w:rsidRDefault="009F6D79" w:rsidP="009F6D79">
            <w:pPr>
              <w:pStyle w:val="12"/>
              <w:numPr>
                <w:ilvl w:val="0"/>
                <w:numId w:val="27"/>
              </w:numPr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proofErr w:type="gramStart"/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跨域合作</w:t>
            </w:r>
            <w:proofErr w:type="gramEnd"/>
            <w:r w:rsidRPr="00295040">
              <w:rPr>
                <w:rStyle w:val="aa"/>
                <w:rFonts w:hint="eastAsia"/>
                <w:b/>
                <w:color w:val="000000" w:themeColor="text1"/>
                <w:sz w:val="28"/>
              </w:rPr>
              <w:t>溝通力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810D5" w:rsidRPr="00295040" w:rsidRDefault="004E253B" w:rsidP="00295040">
            <w:pPr>
              <w:pStyle w:val="12"/>
              <w:spacing w:line="440" w:lineRule="exact"/>
              <w:jc w:val="center"/>
              <w:rPr>
                <w:rStyle w:val="aa"/>
                <w:b/>
                <w:color w:val="000000" w:themeColor="text1"/>
                <w:sz w:val="28"/>
              </w:rPr>
            </w:pPr>
            <w:proofErr w:type="gramStart"/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家登精密</w:t>
            </w:r>
            <w:proofErr w:type="gramEnd"/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工業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(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股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)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公司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 xml:space="preserve"> </w:t>
            </w:r>
            <w:r w:rsidRPr="004E253B">
              <w:rPr>
                <w:rStyle w:val="aa"/>
                <w:rFonts w:hint="eastAsia"/>
                <w:b/>
                <w:color w:val="000000" w:themeColor="text1"/>
                <w:sz w:val="28"/>
              </w:rPr>
              <w:t>邱銘乾董事長</w:t>
            </w:r>
          </w:p>
        </w:tc>
      </w:tr>
      <w:tr w:rsidR="009810D5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9810D5" w:rsidRPr="0047557B" w:rsidRDefault="00475853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11:3</w:t>
            </w:r>
            <w:r w:rsidR="009810D5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 w:rsidR="00295040">
              <w:rPr>
                <w:rStyle w:val="aa"/>
                <w:color w:val="000000" w:themeColor="text1"/>
                <w:sz w:val="28"/>
              </w:rPr>
              <w:t>-1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2</w:t>
            </w:r>
            <w:r w:rsidR="00295040">
              <w:rPr>
                <w:rStyle w:val="aa"/>
                <w:color w:val="000000" w:themeColor="text1"/>
                <w:sz w:val="28"/>
              </w:rPr>
              <w:t>: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 w:rsidR="009810D5" w:rsidRPr="0047557B">
              <w:rPr>
                <w:rStyle w:val="aa"/>
                <w:color w:val="000000" w:themeColor="text1"/>
                <w:sz w:val="28"/>
              </w:rPr>
              <w:t>0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9810D5" w:rsidRPr="0047557B" w:rsidRDefault="00295040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 xml:space="preserve">QA </w:t>
            </w:r>
            <w:r w:rsidRPr="00295040">
              <w:rPr>
                <w:rStyle w:val="aa"/>
                <w:rFonts w:hint="eastAsia"/>
                <w:color w:val="000000" w:themeColor="text1"/>
                <w:sz w:val="28"/>
              </w:rPr>
              <w:t>與交流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9810D5" w:rsidRPr="0047557B" w:rsidRDefault="00295040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all</w:t>
            </w:r>
          </w:p>
        </w:tc>
      </w:tr>
      <w:tr w:rsidR="00295040" w:rsidRPr="00781FC4" w:rsidTr="001C53CE">
        <w:trPr>
          <w:trHeight w:val="63"/>
          <w:jc w:val="center"/>
        </w:trPr>
        <w:tc>
          <w:tcPr>
            <w:tcW w:w="1779" w:type="dxa"/>
            <w:shd w:val="clear" w:color="auto" w:fill="FFFFFF" w:themeFill="background1"/>
            <w:vAlign w:val="center"/>
          </w:tcPr>
          <w:p w:rsidR="00295040" w:rsidRDefault="00295040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color w:val="000000" w:themeColor="text1"/>
                <w:sz w:val="28"/>
              </w:rPr>
              <w:t>1</w:t>
            </w:r>
            <w:r w:rsidR="00475853">
              <w:rPr>
                <w:rStyle w:val="aa"/>
                <w:rFonts w:hint="eastAsia"/>
                <w:color w:val="000000" w:themeColor="text1"/>
                <w:sz w:val="28"/>
              </w:rPr>
              <w:t>2</w:t>
            </w:r>
            <w:r>
              <w:rPr>
                <w:rStyle w:val="aa"/>
                <w:color w:val="000000" w:themeColor="text1"/>
                <w:sz w:val="28"/>
              </w:rPr>
              <w:t>:</w:t>
            </w:r>
            <w:r w:rsidR="00475853">
              <w:rPr>
                <w:rStyle w:val="aa"/>
                <w:rFonts w:hint="eastAsia"/>
                <w:color w:val="000000" w:themeColor="text1"/>
                <w:sz w:val="28"/>
              </w:rPr>
              <w:t>0</w:t>
            </w:r>
            <w:r w:rsidRPr="0047557B">
              <w:rPr>
                <w:rStyle w:val="aa"/>
                <w:color w:val="000000" w:themeColor="text1"/>
                <w:sz w:val="28"/>
              </w:rPr>
              <w:t>0</w:t>
            </w:r>
            <w:r>
              <w:rPr>
                <w:rStyle w:val="aa"/>
                <w:rFonts w:hint="eastAsia"/>
                <w:color w:val="000000" w:themeColor="text1"/>
                <w:sz w:val="28"/>
              </w:rPr>
              <w:t>~</w:t>
            </w: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:rsidR="00295040" w:rsidRDefault="00295040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  <w:r>
              <w:rPr>
                <w:rStyle w:val="aa"/>
                <w:rFonts w:hint="eastAsia"/>
                <w:color w:val="000000" w:themeColor="text1"/>
                <w:sz w:val="28"/>
              </w:rPr>
              <w:t>賦歸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295040" w:rsidRPr="0047557B" w:rsidRDefault="00295040" w:rsidP="001C53CE">
            <w:pPr>
              <w:pStyle w:val="12"/>
              <w:spacing w:line="440" w:lineRule="exact"/>
              <w:jc w:val="center"/>
              <w:rPr>
                <w:rStyle w:val="aa"/>
                <w:color w:val="000000" w:themeColor="text1"/>
                <w:sz w:val="28"/>
              </w:rPr>
            </w:pPr>
          </w:p>
        </w:tc>
      </w:tr>
    </w:tbl>
    <w:p w:rsidR="004B5B29" w:rsidRPr="00235AAE" w:rsidRDefault="004B5B29" w:rsidP="004B5B29">
      <w:pPr>
        <w:pStyle w:val="1"/>
        <w:numPr>
          <w:ilvl w:val="0"/>
          <w:numId w:val="2"/>
        </w:numPr>
        <w:adjustRightInd w:val="0"/>
        <w:snapToGrid w:val="0"/>
        <w:spacing w:before="0" w:after="0" w:line="360" w:lineRule="auto"/>
        <w:ind w:left="567" w:hanging="567"/>
        <w:rPr>
          <w:rFonts w:ascii="標楷體" w:eastAsia="標楷體" w:hAnsi="標楷體" w:cs="Times New Roman"/>
          <w:sz w:val="28"/>
          <w:szCs w:val="28"/>
        </w:rPr>
      </w:pPr>
      <w:bookmarkStart w:id="1" w:name="_Toc505949399"/>
      <w:r w:rsidRPr="006152D2">
        <w:rPr>
          <w:rFonts w:ascii="標楷體" w:eastAsia="標楷體" w:hAnsi="標楷體"/>
          <w:color w:val="000000" w:themeColor="text1"/>
          <w:sz w:val="28"/>
          <w:szCs w:val="28"/>
        </w:rPr>
        <w:t>推動</w:t>
      </w:r>
      <w:r w:rsidRPr="00235AAE">
        <w:rPr>
          <w:rFonts w:ascii="標楷體" w:eastAsia="標楷體" w:hAnsi="標楷體" w:cs="Times New Roman"/>
          <w:sz w:val="28"/>
          <w:szCs w:val="28"/>
        </w:rPr>
        <w:t>目標</w:t>
      </w:r>
      <w:bookmarkEnd w:id="1"/>
    </w:p>
    <w:p w:rsidR="00AA25D7" w:rsidRDefault="004B5B29" w:rsidP="00AA25D7">
      <w:pPr>
        <w:pStyle w:val="a3"/>
        <w:numPr>
          <w:ilvl w:val="0"/>
          <w:numId w:val="3"/>
        </w:numPr>
        <w:adjustRightInd w:val="0"/>
        <w:snapToGrid w:val="0"/>
        <w:spacing w:afterLines="50" w:after="180"/>
        <w:ind w:leftChars="0" w:rightChars="202" w:right="485" w:hanging="578"/>
        <w:outlineLvl w:val="1"/>
        <w:rPr>
          <w:rFonts w:ascii="標楷體" w:eastAsia="標楷體" w:hAnsi="標楷體"/>
          <w:b/>
          <w:sz w:val="28"/>
          <w:szCs w:val="28"/>
        </w:rPr>
      </w:pPr>
      <w:bookmarkStart w:id="2" w:name="_Toc505949400"/>
      <w:r w:rsidRPr="00235AAE">
        <w:rPr>
          <w:rFonts w:ascii="標楷體" w:eastAsia="標楷體" w:hAnsi="標楷體"/>
          <w:b/>
          <w:sz w:val="28"/>
          <w:szCs w:val="28"/>
        </w:rPr>
        <w:t>量化目標</w:t>
      </w:r>
      <w:bookmarkEnd w:id="2"/>
    </w:p>
    <w:p w:rsidR="0033574C" w:rsidRPr="00AA25D7" w:rsidRDefault="0033574C" w:rsidP="00AA25D7">
      <w:pPr>
        <w:pStyle w:val="a3"/>
        <w:adjustRightInd w:val="0"/>
        <w:snapToGrid w:val="0"/>
        <w:spacing w:afterLines="50" w:after="180"/>
        <w:ind w:leftChars="0" w:left="862" w:rightChars="202" w:right="485"/>
        <w:outlineLvl w:val="1"/>
        <w:rPr>
          <w:rFonts w:ascii="標楷體" w:eastAsia="標楷體" w:hAnsi="標楷體"/>
          <w:b/>
          <w:sz w:val="28"/>
          <w:szCs w:val="28"/>
        </w:rPr>
      </w:pPr>
      <w:r w:rsidRPr="00AA25D7">
        <w:rPr>
          <w:rFonts w:ascii="標楷體" w:eastAsia="標楷體" w:hAnsi="標楷體" w:hint="eastAsia"/>
          <w:sz w:val="28"/>
          <w:szCs w:val="28"/>
        </w:rPr>
        <w:t>預計辦理4場次交流小聚活動。</w:t>
      </w:r>
    </w:p>
    <w:p w:rsidR="004B5B29" w:rsidRDefault="004B5B29" w:rsidP="004B5B29">
      <w:pPr>
        <w:pStyle w:val="a3"/>
        <w:numPr>
          <w:ilvl w:val="0"/>
          <w:numId w:val="3"/>
        </w:numPr>
        <w:adjustRightInd w:val="0"/>
        <w:snapToGrid w:val="0"/>
        <w:spacing w:afterLines="50" w:after="180"/>
        <w:ind w:leftChars="0" w:rightChars="202" w:right="485" w:hanging="578"/>
        <w:outlineLvl w:val="1"/>
        <w:rPr>
          <w:rFonts w:ascii="標楷體" w:eastAsia="標楷體" w:hAnsi="標楷體"/>
          <w:b/>
          <w:sz w:val="28"/>
          <w:szCs w:val="28"/>
        </w:rPr>
      </w:pPr>
      <w:bookmarkStart w:id="3" w:name="_Toc505949401"/>
      <w:r w:rsidRPr="00235AAE">
        <w:rPr>
          <w:rFonts w:ascii="標楷體" w:eastAsia="標楷體" w:hAnsi="標楷體"/>
          <w:b/>
          <w:sz w:val="28"/>
          <w:szCs w:val="28"/>
        </w:rPr>
        <w:t>質化目標</w:t>
      </w:r>
      <w:bookmarkEnd w:id="3"/>
    </w:p>
    <w:p w:rsidR="004B5B29" w:rsidRDefault="007D52C3" w:rsidP="0066205E">
      <w:pPr>
        <w:pStyle w:val="a3"/>
        <w:adjustRightInd w:val="0"/>
        <w:snapToGrid w:val="0"/>
        <w:spacing w:afterLines="50" w:after="180"/>
        <w:ind w:leftChars="0" w:left="862" w:rightChars="202" w:right="485"/>
        <w:outlineLvl w:val="1"/>
        <w:rPr>
          <w:rFonts w:ascii="標楷體" w:eastAsia="標楷體" w:hAnsi="標楷體"/>
          <w:sz w:val="28"/>
          <w:szCs w:val="28"/>
        </w:rPr>
      </w:pPr>
      <w:r w:rsidRPr="007D52C3">
        <w:rPr>
          <w:rFonts w:ascii="標楷體" w:eastAsia="標楷體" w:hAnsi="標楷體"/>
          <w:sz w:val="28"/>
          <w:szCs w:val="28"/>
        </w:rPr>
        <w:t>促使新創企業激盪出更多的技術創新</w:t>
      </w:r>
      <w:proofErr w:type="gramStart"/>
      <w:r w:rsidRPr="007D52C3">
        <w:rPr>
          <w:rFonts w:ascii="標楷體" w:eastAsia="標楷體" w:hAnsi="標楷體"/>
          <w:sz w:val="28"/>
          <w:szCs w:val="28"/>
        </w:rPr>
        <w:t>及跨域應用</w:t>
      </w:r>
      <w:proofErr w:type="gramEnd"/>
      <w:r w:rsidRPr="007D52C3">
        <w:rPr>
          <w:rFonts w:ascii="標楷體" w:eastAsia="標楷體" w:hAnsi="標楷體"/>
          <w:sz w:val="28"/>
          <w:szCs w:val="28"/>
        </w:rPr>
        <w:t>的可能性，加速新創產業生態系的具體成形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7D52C3">
        <w:rPr>
          <w:rFonts w:ascii="標楷體" w:eastAsia="標楷體" w:hAnsi="標楷體"/>
          <w:sz w:val="28"/>
          <w:szCs w:val="28"/>
        </w:rPr>
        <w:t>創造出動態</w:t>
      </w:r>
      <w:r>
        <w:rPr>
          <w:rFonts w:ascii="標楷體" w:eastAsia="標楷體" w:hAnsi="標楷體"/>
          <w:sz w:val="28"/>
          <w:szCs w:val="28"/>
        </w:rPr>
        <w:t>對話，在重要議題上為策略推展或議題催生出集體智庫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從科技應用角度</w:t>
      </w:r>
      <w:r w:rsidRPr="007D52C3">
        <w:rPr>
          <w:rFonts w:ascii="標楷體" w:eastAsia="標楷體" w:hAnsi="標楷體"/>
          <w:sz w:val="28"/>
          <w:szCs w:val="28"/>
        </w:rPr>
        <w:t>探討社會議題引導反思，促進新創實證。</w:t>
      </w:r>
    </w:p>
    <w:p w:rsidR="00D12789" w:rsidRPr="00D12789" w:rsidRDefault="00D12789" w:rsidP="00D12789">
      <w:pPr>
        <w:pStyle w:val="1"/>
        <w:numPr>
          <w:ilvl w:val="0"/>
          <w:numId w:val="2"/>
        </w:numPr>
        <w:adjustRightInd w:val="0"/>
        <w:snapToGrid w:val="0"/>
        <w:spacing w:before="0" w:after="0" w:line="360" w:lineRule="auto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71F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</w:p>
    <w:p w:rsidR="00D12789" w:rsidRDefault="00E20D6F" w:rsidP="00D12789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134" w:rightChars="22" w:right="53" w:hanging="708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E-MAIL</w:t>
      </w:r>
      <w:r w:rsidR="00D12789" w:rsidRPr="006152D2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D12789"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Pr="0087331A">
          <w:rPr>
            <w:rStyle w:val="ab"/>
            <w:rFonts w:ascii="標楷體" w:eastAsia="標楷體" w:hAnsi="標楷體" w:hint="eastAsia"/>
            <w:sz w:val="28"/>
            <w:szCs w:val="28"/>
          </w:rPr>
          <w:t>c1353@csd.org.tw</w:t>
        </w:r>
      </w:hyperlink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林小姐</w:t>
      </w:r>
      <w:r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="00806AC1" w:rsidRPr="00271BE4">
          <w:rPr>
            <w:rStyle w:val="ab"/>
            <w:rFonts w:ascii="標楷體" w:eastAsia="標楷體" w:hAnsi="標楷體" w:hint="eastAsia"/>
            <w:sz w:val="28"/>
            <w:szCs w:val="28"/>
          </w:rPr>
          <w:t>c1392@csd.org.tw</w:t>
        </w:r>
      </w:hyperlink>
      <w:r w:rsidR="00806AC1">
        <w:rPr>
          <w:rFonts w:ascii="標楷體" w:eastAsia="標楷體" w:hAnsi="標楷體" w:hint="eastAsia"/>
          <w:color w:val="000000" w:themeColor="text1"/>
          <w:sz w:val="28"/>
          <w:szCs w:val="28"/>
        </w:rPr>
        <w:t>陳先生</w:t>
      </w:r>
    </w:p>
    <w:p w:rsidR="00D12789" w:rsidRDefault="00D12789" w:rsidP="00D12789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134" w:rightChars="22" w:right="53" w:hanging="708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2D2">
        <w:rPr>
          <w:rFonts w:ascii="標楷體" w:eastAsia="標楷體" w:hAnsi="標楷體"/>
          <w:color w:val="000000" w:themeColor="text1"/>
          <w:sz w:val="28"/>
          <w:szCs w:val="28"/>
        </w:rPr>
        <w:t>報名截止日：每場</w:t>
      </w:r>
      <w:r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皆</w:t>
      </w:r>
      <w:r w:rsidRPr="006152D2">
        <w:rPr>
          <w:rFonts w:ascii="標楷體" w:eastAsia="標楷體" w:hAnsi="標楷體"/>
          <w:color w:val="000000" w:themeColor="text1"/>
          <w:sz w:val="28"/>
          <w:szCs w:val="28"/>
        </w:rPr>
        <w:t>有人數上限，額滿為止</w:t>
      </w:r>
      <w:r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6152D2">
        <w:rPr>
          <w:rFonts w:ascii="標楷體" w:eastAsia="標楷體" w:hAnsi="標楷體"/>
          <w:color w:val="000000" w:themeColor="text1"/>
          <w:sz w:val="28"/>
          <w:szCs w:val="28"/>
        </w:rPr>
        <w:t>主辦單位保留資格審核權</w:t>
      </w:r>
      <w:r w:rsidRPr="006152D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11BD" w:rsidRDefault="00D12789" w:rsidP="00D12789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 w:left="1134" w:rightChars="22" w:right="53" w:hanging="708"/>
        <w:outlineLvl w:val="1"/>
        <w:rPr>
          <w:rFonts w:ascii="標楷體" w:eastAsia="標楷體" w:hAnsi="標楷體"/>
          <w:sz w:val="28"/>
          <w:szCs w:val="28"/>
        </w:rPr>
      </w:pPr>
      <w:r w:rsidRPr="001430E8">
        <w:rPr>
          <w:rFonts w:ascii="標楷體" w:eastAsia="標楷體" w:hAnsi="標楷體"/>
          <w:sz w:val="28"/>
          <w:szCs w:val="28"/>
        </w:rPr>
        <w:t>相關問題請電洽（02）</w:t>
      </w:r>
      <w:r w:rsidRPr="001430E8">
        <w:rPr>
          <w:rFonts w:ascii="標楷體" w:eastAsia="標楷體" w:hAnsi="標楷體" w:hint="eastAsia"/>
          <w:sz w:val="28"/>
          <w:szCs w:val="28"/>
        </w:rPr>
        <w:t>2</w:t>
      </w:r>
      <w:r w:rsidRPr="001430E8">
        <w:rPr>
          <w:rFonts w:ascii="標楷體" w:eastAsia="標楷體" w:hAnsi="標楷體"/>
          <w:sz w:val="28"/>
          <w:szCs w:val="28"/>
        </w:rPr>
        <w:t>391-1368分機</w:t>
      </w:r>
      <w:r w:rsidR="00E20D6F">
        <w:rPr>
          <w:rFonts w:ascii="標楷體" w:eastAsia="標楷體" w:hAnsi="標楷體"/>
          <w:sz w:val="28"/>
          <w:szCs w:val="28"/>
        </w:rPr>
        <w:t>1353</w:t>
      </w:r>
      <w:r w:rsidR="00E20D6F">
        <w:rPr>
          <w:rFonts w:ascii="標楷體" w:eastAsia="標楷體" w:hAnsi="標楷體" w:hint="eastAsia"/>
          <w:sz w:val="28"/>
          <w:szCs w:val="28"/>
        </w:rPr>
        <w:t>林小姐；</w:t>
      </w:r>
      <w:r w:rsidR="00E20D6F" w:rsidRPr="001430E8">
        <w:rPr>
          <w:rFonts w:ascii="標楷體" w:eastAsia="標楷體" w:hAnsi="標楷體"/>
          <w:sz w:val="28"/>
          <w:szCs w:val="28"/>
        </w:rPr>
        <w:t>分機</w:t>
      </w:r>
      <w:r w:rsidR="00806AC1">
        <w:rPr>
          <w:rFonts w:ascii="標楷體" w:eastAsia="標楷體" w:hAnsi="標楷體" w:hint="eastAsia"/>
          <w:sz w:val="28"/>
          <w:szCs w:val="28"/>
        </w:rPr>
        <w:t>1392陳先生</w:t>
      </w:r>
      <w:r w:rsidR="00E20D6F">
        <w:rPr>
          <w:rFonts w:ascii="標楷體" w:eastAsia="標楷體" w:hAnsi="標楷體" w:hint="eastAsia"/>
          <w:sz w:val="28"/>
          <w:szCs w:val="28"/>
        </w:rPr>
        <w:t>。</w:t>
      </w:r>
    </w:p>
    <w:p w:rsidR="001A1BE9" w:rsidRPr="002011BD" w:rsidRDefault="002011BD" w:rsidP="002011B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A1BE9" w:rsidRPr="00502875" w:rsidRDefault="001A38D5" w:rsidP="00AD0ED8">
      <w:pPr>
        <w:pStyle w:val="a3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110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年度推動城鄉新創產業發展</w:t>
      </w:r>
      <w:r w:rsidR="001A1BE9" w:rsidRPr="005028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</w:p>
    <w:p w:rsidR="001A1BE9" w:rsidRPr="00502875" w:rsidRDefault="001A38D5" w:rsidP="00AD0ED8">
      <w:pPr>
        <w:pStyle w:val="a3"/>
        <w:ind w:leftChars="0" w:left="36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新創交流小聚</w:t>
      </w:r>
      <w:r w:rsidR="001A1BE9" w:rsidRPr="005028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</w:p>
    <w:tbl>
      <w:tblPr>
        <w:tblW w:w="93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3500"/>
        <w:gridCol w:w="1275"/>
        <w:gridCol w:w="2674"/>
      </w:tblGrid>
      <w:tr w:rsidR="001A1BE9" w:rsidRPr="00235AAE" w:rsidTr="009965EF">
        <w:trPr>
          <w:trHeight w:hRule="exact" w:val="639"/>
        </w:trPr>
        <w:tc>
          <w:tcPr>
            <w:tcW w:w="9345" w:type="dxa"/>
            <w:gridSpan w:val="4"/>
            <w:shd w:val="clear" w:color="auto" w:fill="000000" w:themeFill="text1"/>
            <w:vAlign w:val="center"/>
          </w:tcPr>
          <w:p w:rsidR="001A1BE9" w:rsidRPr="00235AAE" w:rsidRDefault="001A38D5" w:rsidP="0013324F">
            <w:pPr>
              <w:ind w:left="-75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新創交流小聚</w:t>
            </w:r>
            <w:r w:rsidR="001A1BE9" w:rsidRPr="00235AAE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 xml:space="preserve">  報名表</w:t>
            </w:r>
          </w:p>
        </w:tc>
      </w:tr>
      <w:tr w:rsidR="001A1BE9" w:rsidRPr="00235AAE" w:rsidTr="009965EF">
        <w:trPr>
          <w:trHeight w:val="657"/>
        </w:trPr>
        <w:tc>
          <w:tcPr>
            <w:tcW w:w="1896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500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73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1BE9" w:rsidRPr="00235AAE" w:rsidTr="009965EF">
        <w:trPr>
          <w:trHeight w:val="657"/>
        </w:trPr>
        <w:tc>
          <w:tcPr>
            <w:tcW w:w="1896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5AAE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673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西元     年  月  日</w:t>
            </w:r>
          </w:p>
        </w:tc>
      </w:tr>
      <w:tr w:rsidR="001A1BE9" w:rsidRPr="00235AAE" w:rsidTr="009965EF">
        <w:trPr>
          <w:trHeight w:val="657"/>
        </w:trPr>
        <w:tc>
          <w:tcPr>
            <w:tcW w:w="1896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673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3B7D" w:rsidRPr="00235AAE" w:rsidTr="00AF4041">
        <w:trPr>
          <w:trHeight w:val="657"/>
        </w:trPr>
        <w:tc>
          <w:tcPr>
            <w:tcW w:w="1896" w:type="dxa"/>
            <w:vAlign w:val="center"/>
          </w:tcPr>
          <w:p w:rsidR="00C43B7D" w:rsidRPr="00235AAE" w:rsidRDefault="00C43B7D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449" w:type="dxa"/>
            <w:gridSpan w:val="3"/>
            <w:vAlign w:val="center"/>
          </w:tcPr>
          <w:p w:rsidR="00C43B7D" w:rsidRPr="00235AAE" w:rsidRDefault="00C43B7D" w:rsidP="0013324F">
            <w:pPr>
              <w:ind w:left="-75" w:firstLineChars="40" w:firstLine="9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1BE9" w:rsidRPr="00235AAE" w:rsidTr="009965EF">
        <w:trPr>
          <w:trHeight w:hRule="exact" w:val="1400"/>
        </w:trPr>
        <w:tc>
          <w:tcPr>
            <w:tcW w:w="1896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參與場次</w:t>
            </w:r>
          </w:p>
        </w:tc>
        <w:tc>
          <w:tcPr>
            <w:tcW w:w="7449" w:type="dxa"/>
            <w:gridSpan w:val="3"/>
            <w:vAlign w:val="center"/>
          </w:tcPr>
          <w:p w:rsidR="001A1BE9" w:rsidRDefault="001A1BE9" w:rsidP="001332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□第一場：</w:t>
            </w:r>
            <w:r w:rsidR="00087C39">
              <w:rPr>
                <w:rFonts w:ascii="標楷體" w:eastAsia="標楷體" w:hAnsi="標楷體" w:hint="eastAsia"/>
                <w:szCs w:val="24"/>
              </w:rPr>
              <w:t xml:space="preserve">9/28  </w:t>
            </w:r>
            <w:r w:rsidR="00087C39" w:rsidRPr="00087C39">
              <w:rPr>
                <w:rFonts w:ascii="標楷體" w:eastAsia="標楷體" w:hAnsi="標楷體" w:hint="eastAsia"/>
                <w:szCs w:val="24"/>
              </w:rPr>
              <w:t>新創基本概念與創投實務</w:t>
            </w:r>
          </w:p>
          <w:p w:rsidR="001A1BE9" w:rsidRDefault="001A1BE9" w:rsidP="0013324F">
            <w:pPr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□第二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  <w:r w:rsidR="009965EF">
              <w:rPr>
                <w:rFonts w:ascii="標楷體" w:eastAsia="標楷體" w:hAnsi="標楷體" w:hint="eastAsia"/>
                <w:szCs w:val="24"/>
              </w:rPr>
              <w:t>：</w:t>
            </w:r>
            <w:r w:rsidR="00087C39">
              <w:rPr>
                <w:rFonts w:ascii="標楷體" w:eastAsia="標楷體" w:hAnsi="標楷體" w:hint="eastAsia"/>
                <w:szCs w:val="24"/>
              </w:rPr>
              <w:t xml:space="preserve">9/28  </w:t>
            </w:r>
            <w:r w:rsidR="00087C39" w:rsidRPr="00087C39">
              <w:rPr>
                <w:rFonts w:ascii="標楷體" w:eastAsia="標楷體" w:hAnsi="標楷體" w:hint="eastAsia"/>
                <w:szCs w:val="24"/>
              </w:rPr>
              <w:t>新創融資實戰說明</w:t>
            </w:r>
          </w:p>
          <w:p w:rsidR="009965EF" w:rsidRDefault="009965EF" w:rsidP="009965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□第三場：</w:t>
            </w:r>
            <w:r w:rsidR="00087C39">
              <w:rPr>
                <w:rFonts w:ascii="標楷體" w:eastAsia="標楷體" w:hAnsi="標楷體" w:hint="eastAsia"/>
                <w:szCs w:val="24"/>
              </w:rPr>
              <w:t xml:space="preserve">9/30  </w:t>
            </w:r>
            <w:r w:rsidR="00087C39" w:rsidRPr="00087C39">
              <w:rPr>
                <w:rFonts w:ascii="標楷體" w:eastAsia="標楷體" w:hAnsi="標楷體" w:hint="eastAsia"/>
                <w:szCs w:val="24"/>
              </w:rPr>
              <w:t>從檢索到佈局</w:t>
            </w:r>
          </w:p>
          <w:p w:rsidR="009965EF" w:rsidRDefault="009965EF" w:rsidP="009965E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□第四場：</w:t>
            </w:r>
            <w:r w:rsidR="00087C39">
              <w:rPr>
                <w:rFonts w:ascii="標楷體" w:eastAsia="標楷體" w:hAnsi="標楷體" w:hint="eastAsia"/>
                <w:szCs w:val="24"/>
              </w:rPr>
              <w:t xml:space="preserve">10/21 </w:t>
            </w:r>
            <w:r w:rsidR="00087C39" w:rsidRPr="00087C39">
              <w:rPr>
                <w:rFonts w:ascii="標楷體" w:eastAsia="標楷體" w:hAnsi="標楷體" w:hint="eastAsia"/>
                <w:szCs w:val="24"/>
              </w:rPr>
              <w:t>創新設計與整合應用服務</w:t>
            </w:r>
          </w:p>
          <w:p w:rsidR="009965EF" w:rsidRPr="00235AAE" w:rsidRDefault="009965EF" w:rsidP="0013324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BE9" w:rsidRPr="00235AAE" w:rsidTr="009965EF">
        <w:trPr>
          <w:trHeight w:val="739"/>
        </w:trPr>
        <w:tc>
          <w:tcPr>
            <w:tcW w:w="1896" w:type="dxa"/>
            <w:vAlign w:val="center"/>
          </w:tcPr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 w:hint="eastAsia"/>
                <w:szCs w:val="24"/>
              </w:rPr>
              <w:t>其他需求說明</w:t>
            </w:r>
          </w:p>
        </w:tc>
        <w:tc>
          <w:tcPr>
            <w:tcW w:w="7449" w:type="dxa"/>
            <w:gridSpan w:val="3"/>
            <w:vAlign w:val="center"/>
          </w:tcPr>
          <w:p w:rsidR="001A1BE9" w:rsidRPr="00235AAE" w:rsidRDefault="001A1BE9" w:rsidP="0013324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BE9" w:rsidRPr="00235AAE" w:rsidTr="009965EF">
        <w:trPr>
          <w:trHeight w:val="3092"/>
        </w:trPr>
        <w:tc>
          <w:tcPr>
            <w:tcW w:w="1896" w:type="dxa"/>
            <w:vAlign w:val="center"/>
          </w:tcPr>
          <w:p w:rsidR="001A1BE9" w:rsidRDefault="001A1BE9" w:rsidP="0013324F">
            <w:pPr>
              <w:ind w:left="-75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35AAE">
              <w:rPr>
                <w:rFonts w:ascii="標楷體" w:eastAsia="標楷體" w:hAnsi="標楷體"/>
                <w:bCs/>
                <w:szCs w:val="24"/>
              </w:rPr>
              <w:t>個人資料</w:t>
            </w:r>
          </w:p>
          <w:p w:rsidR="001A1BE9" w:rsidRPr="00235AAE" w:rsidRDefault="001A1BE9" w:rsidP="0013324F">
            <w:pPr>
              <w:ind w:left="-75"/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/>
                <w:bCs/>
                <w:szCs w:val="24"/>
              </w:rPr>
              <w:t>同意提供</w:t>
            </w:r>
          </w:p>
        </w:tc>
        <w:tc>
          <w:tcPr>
            <w:tcW w:w="7449" w:type="dxa"/>
            <w:gridSpan w:val="3"/>
            <w:vAlign w:val="center"/>
          </w:tcPr>
          <w:p w:rsidR="001A1BE9" w:rsidRPr="00235AAE" w:rsidRDefault="001A1BE9" w:rsidP="0013324F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/>
                <w:szCs w:val="24"/>
              </w:rPr>
              <w:t>一、本人已充分知悉貴處</w:t>
            </w:r>
            <w:r w:rsidRPr="00235AAE">
              <w:rPr>
                <w:rFonts w:ascii="標楷體" w:eastAsia="標楷體" w:hAnsi="標楷體" w:hint="eastAsia"/>
                <w:szCs w:val="24"/>
              </w:rPr>
              <w:t>附件</w:t>
            </w:r>
            <w:r w:rsidRPr="00235AAE">
              <w:rPr>
                <w:rFonts w:ascii="標楷體" w:eastAsia="標楷體" w:hAnsi="標楷體"/>
                <w:szCs w:val="24"/>
              </w:rPr>
              <w:t>告知事項。</w:t>
            </w:r>
          </w:p>
          <w:p w:rsidR="001A1BE9" w:rsidRPr="00235AAE" w:rsidRDefault="001A1BE9" w:rsidP="0013324F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/>
                <w:szCs w:val="24"/>
              </w:rPr>
              <w:t>二、本人同意貴處蒐集、處理、利用本人之個人資料，以及其他公務機關請求行政協助目的之提供。</w:t>
            </w:r>
          </w:p>
          <w:p w:rsidR="001A1BE9" w:rsidRPr="00235AAE" w:rsidRDefault="001A1BE9" w:rsidP="0013324F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/>
                <w:szCs w:val="24"/>
              </w:rPr>
              <w:t>三、本人同意貴處提供本人之個人資料於「</w:t>
            </w:r>
            <w:r w:rsidR="001E2D3E">
              <w:rPr>
                <w:rFonts w:ascii="標楷體" w:eastAsia="標楷體" w:hAnsi="標楷體" w:hint="eastAsia"/>
                <w:szCs w:val="24"/>
              </w:rPr>
              <w:t>推動</w:t>
            </w:r>
            <w:r w:rsidR="001E2D3E">
              <w:rPr>
                <w:rFonts w:ascii="標楷體" w:eastAsia="標楷體" w:hAnsi="標楷體"/>
                <w:szCs w:val="24"/>
              </w:rPr>
              <w:t>城鄉</w:t>
            </w:r>
            <w:r w:rsidR="001E2D3E">
              <w:rPr>
                <w:rFonts w:ascii="標楷體" w:eastAsia="標楷體" w:hAnsi="標楷體" w:hint="eastAsia"/>
                <w:szCs w:val="24"/>
              </w:rPr>
              <w:t>新創</w:t>
            </w:r>
            <w:r w:rsidR="001E2D3E">
              <w:rPr>
                <w:rFonts w:ascii="標楷體" w:eastAsia="標楷體" w:hAnsi="標楷體"/>
                <w:szCs w:val="24"/>
              </w:rPr>
              <w:t>產業發展</w:t>
            </w:r>
            <w:r w:rsidRPr="00235AAE">
              <w:rPr>
                <w:rFonts w:ascii="標楷體" w:eastAsia="標楷體" w:hAnsi="標楷體"/>
                <w:szCs w:val="24"/>
              </w:rPr>
              <w:t>計畫」及聯繫平</w:t>
            </w:r>
            <w:proofErr w:type="gramStart"/>
            <w:r w:rsidRPr="00235AAE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235AAE">
              <w:rPr>
                <w:rFonts w:ascii="標楷體" w:eastAsia="標楷體" w:hAnsi="標楷體"/>
                <w:szCs w:val="24"/>
              </w:rPr>
              <w:t>予相關推動單位參考及諮詢。</w:t>
            </w:r>
          </w:p>
          <w:p w:rsidR="001A1BE9" w:rsidRPr="00235AAE" w:rsidRDefault="001A1BE9" w:rsidP="0013324F">
            <w:pPr>
              <w:spacing w:line="360" w:lineRule="exact"/>
              <w:rPr>
                <w:rFonts w:ascii="標楷體" w:eastAsia="標楷體" w:hAnsi="標楷體"/>
              </w:rPr>
            </w:pPr>
            <w:r w:rsidRPr="00235AAE">
              <w:rPr>
                <w:rFonts w:ascii="標楷體" w:eastAsia="標楷體" w:hAnsi="標楷體"/>
              </w:rPr>
              <w:t xml:space="preserve">                     </w:t>
            </w:r>
          </w:p>
          <w:p w:rsidR="001A1BE9" w:rsidRPr="00235AAE" w:rsidRDefault="001A1BE9" w:rsidP="0013324F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235AAE">
              <w:rPr>
                <w:rFonts w:ascii="標楷體" w:eastAsia="標楷體" w:hAnsi="標楷體"/>
              </w:rPr>
              <w:t xml:space="preserve">                立同意書人：_____________________  (簽名)</w:t>
            </w:r>
          </w:p>
          <w:p w:rsidR="001A1BE9" w:rsidRPr="00235AAE" w:rsidRDefault="001A1BE9" w:rsidP="0013324F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1A1BE9" w:rsidRPr="00235AAE" w:rsidRDefault="001A1BE9" w:rsidP="001332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5AAE">
              <w:rPr>
                <w:rFonts w:ascii="標楷體" w:eastAsia="標楷體" w:hAnsi="標楷體"/>
              </w:rPr>
              <w:t>中華民國</w:t>
            </w:r>
            <w:r w:rsidR="009965EF">
              <w:rPr>
                <w:rFonts w:ascii="標楷體" w:eastAsia="標楷體" w:hAnsi="標楷體"/>
              </w:rPr>
              <w:t xml:space="preserve">   110</w:t>
            </w:r>
            <w:r w:rsidRPr="00235AAE">
              <w:rPr>
                <w:rFonts w:ascii="標楷體" w:eastAsia="標楷體" w:hAnsi="標楷體"/>
              </w:rPr>
              <w:t xml:space="preserve">  年        月          日</w:t>
            </w:r>
          </w:p>
        </w:tc>
      </w:tr>
    </w:tbl>
    <w:p w:rsidR="001A1BE9" w:rsidRPr="00235AAE" w:rsidRDefault="001A1BE9" w:rsidP="001A1BE9">
      <w:pPr>
        <w:rPr>
          <w:rFonts w:ascii="標楷體" w:eastAsia="標楷體" w:hAnsi="標楷體"/>
        </w:rPr>
      </w:pPr>
      <w:r w:rsidRPr="00235AAE">
        <w:rPr>
          <w:rFonts w:ascii="標楷體" w:eastAsia="標楷體" w:hAnsi="標楷體" w:hint="eastAsia"/>
        </w:rPr>
        <w:t>備註：</w:t>
      </w:r>
    </w:p>
    <w:p w:rsidR="001A1BE9" w:rsidRDefault="001A1BE9" w:rsidP="001A1BE9">
      <w:pPr>
        <w:pStyle w:val="a3"/>
        <w:numPr>
          <w:ilvl w:val="0"/>
          <w:numId w:val="25"/>
        </w:numPr>
        <w:ind w:leftChars="0" w:left="280" w:hanging="28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 w:hint="eastAsia"/>
          <w:szCs w:val="24"/>
        </w:rPr>
        <w:t>為辦理活動保險，身分證字號及</w:t>
      </w:r>
      <w:r w:rsidRPr="00235AAE">
        <w:rPr>
          <w:rFonts w:ascii="標楷體" w:eastAsia="標楷體" w:hAnsi="標楷體" w:hint="eastAsia"/>
          <w:color w:val="000000" w:themeColor="text1"/>
          <w:szCs w:val="24"/>
        </w:rPr>
        <w:t>出生年生日</w:t>
      </w:r>
      <w:proofErr w:type="gramStart"/>
      <w:r w:rsidRPr="00235AAE">
        <w:rPr>
          <w:rFonts w:ascii="標楷體" w:eastAsia="標楷體" w:hAnsi="標楷體" w:hint="eastAsia"/>
          <w:szCs w:val="24"/>
        </w:rPr>
        <w:t>為必填</w:t>
      </w:r>
      <w:proofErr w:type="gramEnd"/>
      <w:r w:rsidRPr="00235AAE">
        <w:rPr>
          <w:rFonts w:ascii="標楷體" w:eastAsia="標楷體" w:hAnsi="標楷體" w:hint="eastAsia"/>
          <w:szCs w:val="24"/>
        </w:rPr>
        <w:t>。</w:t>
      </w:r>
    </w:p>
    <w:p w:rsidR="001A1BE9" w:rsidRPr="00CB0027" w:rsidRDefault="001A1BE9" w:rsidP="001A1BE9">
      <w:pPr>
        <w:pStyle w:val="a3"/>
        <w:numPr>
          <w:ilvl w:val="0"/>
          <w:numId w:val="25"/>
        </w:numPr>
        <w:ind w:leftChars="0" w:left="280" w:hanging="280"/>
        <w:rPr>
          <w:rFonts w:ascii="標楷體" w:eastAsia="標楷體" w:hAnsi="標楷體"/>
          <w:szCs w:val="24"/>
        </w:rPr>
      </w:pPr>
      <w:r w:rsidRPr="00CB0027">
        <w:rPr>
          <w:rFonts w:ascii="標楷體" w:eastAsia="標楷體" w:hAnsi="標楷體" w:hint="eastAsia"/>
          <w:szCs w:val="24"/>
        </w:rPr>
        <w:t>為響應環保請自備環保杯。</w:t>
      </w:r>
    </w:p>
    <w:p w:rsidR="001A1BE9" w:rsidRDefault="001A1BE9" w:rsidP="001A1BE9">
      <w:pPr>
        <w:pStyle w:val="a3"/>
        <w:numPr>
          <w:ilvl w:val="0"/>
          <w:numId w:val="25"/>
        </w:numPr>
        <w:ind w:leftChars="0" w:left="280" w:hanging="28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 w:hint="eastAsia"/>
          <w:szCs w:val="24"/>
        </w:rPr>
        <w:t>如有</w:t>
      </w:r>
      <w:r w:rsidRPr="00235AAE">
        <w:rPr>
          <w:rFonts w:ascii="標楷體" w:eastAsia="標楷體" w:hAnsi="標楷體"/>
          <w:szCs w:val="24"/>
        </w:rPr>
        <w:t>相關問題</w:t>
      </w:r>
      <w:r w:rsidRPr="00235AAE">
        <w:rPr>
          <w:rFonts w:ascii="標楷體" w:eastAsia="標楷體" w:hAnsi="標楷體" w:hint="eastAsia"/>
          <w:szCs w:val="24"/>
        </w:rPr>
        <w:t>，</w:t>
      </w:r>
      <w:r w:rsidRPr="00235AAE">
        <w:rPr>
          <w:rFonts w:ascii="標楷體" w:eastAsia="標楷體" w:hAnsi="標楷體"/>
          <w:szCs w:val="24"/>
        </w:rPr>
        <w:t>請電洽</w:t>
      </w:r>
    </w:p>
    <w:p w:rsidR="0036660C" w:rsidRDefault="001A1BE9" w:rsidP="001A1BE9">
      <w:pPr>
        <w:pStyle w:val="a3"/>
        <w:ind w:leftChars="0" w:left="280" w:firstLine="4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 w:hint="eastAsia"/>
          <w:szCs w:val="24"/>
        </w:rPr>
        <w:t xml:space="preserve">財團法人中衛發展中心 生活產業部  </w:t>
      </w:r>
    </w:p>
    <w:p w:rsidR="001A1BE9" w:rsidRPr="00235AAE" w:rsidRDefault="001A1BE9" w:rsidP="001A1BE9">
      <w:pPr>
        <w:pStyle w:val="a3"/>
        <w:ind w:leftChars="0" w:left="280" w:firstLine="4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 w:hint="eastAsia"/>
          <w:szCs w:val="24"/>
        </w:rPr>
        <w:t>(</w:t>
      </w:r>
      <w:r w:rsidRPr="00235AAE">
        <w:rPr>
          <w:rFonts w:ascii="標楷體" w:eastAsia="標楷體" w:hAnsi="標楷體"/>
          <w:szCs w:val="24"/>
        </w:rPr>
        <w:t>02</w:t>
      </w:r>
      <w:r w:rsidRPr="00235AAE">
        <w:rPr>
          <w:rFonts w:ascii="標楷體" w:eastAsia="標楷體" w:hAnsi="標楷體" w:hint="eastAsia"/>
          <w:szCs w:val="24"/>
        </w:rPr>
        <w:t>)</w:t>
      </w:r>
      <w:r w:rsidRPr="00235AAE">
        <w:rPr>
          <w:rFonts w:ascii="標楷體" w:eastAsia="標楷體" w:hAnsi="標楷體"/>
          <w:szCs w:val="24"/>
        </w:rPr>
        <w:t>2391-1368</w:t>
      </w:r>
      <w:r w:rsidRPr="00235AAE">
        <w:rPr>
          <w:rFonts w:ascii="標楷體" w:eastAsia="標楷體" w:hAnsi="標楷體" w:hint="eastAsia"/>
          <w:szCs w:val="24"/>
        </w:rPr>
        <w:t>，</w:t>
      </w:r>
      <w:r w:rsidRPr="00235AAE">
        <w:rPr>
          <w:rFonts w:ascii="標楷體" w:eastAsia="標楷體" w:hAnsi="標楷體"/>
          <w:szCs w:val="24"/>
        </w:rPr>
        <w:t>分機</w:t>
      </w:r>
      <w:r w:rsidR="0036660C">
        <w:rPr>
          <w:rFonts w:ascii="標楷體" w:eastAsia="標楷體" w:hAnsi="標楷體"/>
          <w:szCs w:val="24"/>
        </w:rPr>
        <w:t>1353</w:t>
      </w:r>
      <w:r>
        <w:rPr>
          <w:rFonts w:ascii="標楷體" w:eastAsia="標楷體" w:hAnsi="標楷體"/>
          <w:szCs w:val="24"/>
        </w:rPr>
        <w:t xml:space="preserve"> </w:t>
      </w:r>
      <w:r w:rsidR="0036660C">
        <w:rPr>
          <w:rFonts w:ascii="標楷體" w:eastAsia="標楷體" w:hAnsi="標楷體" w:hint="eastAsia"/>
          <w:szCs w:val="24"/>
        </w:rPr>
        <w:t>林</w:t>
      </w:r>
      <w:r>
        <w:rPr>
          <w:rFonts w:ascii="標楷體" w:eastAsia="標楷體" w:hAnsi="標楷體" w:hint="eastAsia"/>
          <w:szCs w:val="24"/>
        </w:rPr>
        <w:t>小姐</w:t>
      </w:r>
      <w:r w:rsidR="0036660C">
        <w:rPr>
          <w:rFonts w:ascii="標楷體" w:eastAsia="標楷體" w:hAnsi="標楷體" w:hint="eastAsia"/>
          <w:szCs w:val="24"/>
        </w:rPr>
        <w:t>；分機</w:t>
      </w:r>
      <w:r w:rsidR="007D36F1">
        <w:rPr>
          <w:rFonts w:ascii="標楷體" w:eastAsia="標楷體" w:hAnsi="標楷體" w:hint="eastAsia"/>
          <w:szCs w:val="24"/>
        </w:rPr>
        <w:t>1392</w:t>
      </w:r>
      <w:r w:rsidR="0036660C">
        <w:rPr>
          <w:rFonts w:ascii="標楷體" w:eastAsia="標楷體" w:hAnsi="標楷體" w:hint="eastAsia"/>
          <w:szCs w:val="24"/>
        </w:rPr>
        <w:t xml:space="preserve"> </w:t>
      </w:r>
      <w:r w:rsidR="007D36F1">
        <w:rPr>
          <w:rFonts w:ascii="標楷體" w:eastAsia="標楷體" w:hAnsi="標楷體" w:hint="eastAsia"/>
          <w:szCs w:val="24"/>
        </w:rPr>
        <w:t>陳先生</w:t>
      </w:r>
    </w:p>
    <w:p w:rsidR="001A1BE9" w:rsidRDefault="001A1BE9" w:rsidP="001A1BE9">
      <w:pPr>
        <w:pStyle w:val="a3"/>
        <w:ind w:leftChars="0" w:left="280" w:firstLine="4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Fax</w:t>
      </w:r>
      <w:r w:rsidRPr="00235AAE">
        <w:rPr>
          <w:rFonts w:ascii="標楷體" w:eastAsia="標楷體" w:hAnsi="標楷體" w:hint="eastAsia"/>
          <w:szCs w:val="24"/>
        </w:rPr>
        <w:t>：</w:t>
      </w:r>
      <w:r w:rsidRPr="00235AAE">
        <w:rPr>
          <w:rFonts w:ascii="標楷體" w:eastAsia="標楷體" w:hAnsi="標楷體"/>
          <w:szCs w:val="24"/>
        </w:rPr>
        <w:t>（02）2391-1273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C82B17">
        <w:rPr>
          <w:rFonts w:ascii="標楷體" w:eastAsia="標楷體" w:hAnsi="標楷體"/>
          <w:szCs w:val="24"/>
        </w:rPr>
        <w:t>E-mail：</w:t>
      </w:r>
      <w:hyperlink r:id="rId10" w:history="1">
        <w:r w:rsidR="0036660C" w:rsidRPr="0087331A">
          <w:rPr>
            <w:rStyle w:val="ab"/>
            <w:rFonts w:ascii="標楷體" w:eastAsia="標楷體" w:hAnsi="標楷體" w:hint="eastAsia"/>
            <w:szCs w:val="24"/>
          </w:rPr>
          <w:t>c1353@</w:t>
        </w:r>
        <w:r w:rsidR="0036660C" w:rsidRPr="0087331A">
          <w:rPr>
            <w:rStyle w:val="ab"/>
            <w:rFonts w:ascii="標楷體" w:eastAsia="標楷體" w:hAnsi="標楷體"/>
            <w:szCs w:val="24"/>
          </w:rPr>
          <w:t>csd.org.tw</w:t>
        </w:r>
      </w:hyperlink>
      <w:r w:rsidR="0036660C">
        <w:rPr>
          <w:rFonts w:ascii="標楷體" w:eastAsia="標楷體" w:hAnsi="標楷體" w:hint="eastAsia"/>
          <w:szCs w:val="24"/>
        </w:rPr>
        <w:t xml:space="preserve"> 林小姐</w:t>
      </w:r>
      <w:r w:rsidR="0036660C">
        <w:rPr>
          <w:rFonts w:ascii="標楷體" w:eastAsia="標楷體" w:hAnsi="標楷體"/>
          <w:szCs w:val="24"/>
        </w:rPr>
        <w:t>;</w:t>
      </w:r>
      <w:r w:rsidR="0036660C" w:rsidRPr="0036660C">
        <w:rPr>
          <w:rFonts w:ascii="標楷體" w:eastAsia="標楷體" w:hAnsi="標楷體"/>
          <w:szCs w:val="24"/>
        </w:rPr>
        <w:t xml:space="preserve"> </w:t>
      </w:r>
      <w:hyperlink r:id="rId11" w:history="1">
        <w:r w:rsidR="007D36F1" w:rsidRPr="00271BE4">
          <w:rPr>
            <w:rStyle w:val="ab"/>
            <w:rFonts w:ascii="標楷體" w:eastAsia="標楷體" w:hAnsi="標楷體" w:hint="eastAsia"/>
            <w:szCs w:val="24"/>
          </w:rPr>
          <w:t>c1392@</w:t>
        </w:r>
        <w:r w:rsidR="007D36F1" w:rsidRPr="00271BE4">
          <w:rPr>
            <w:rStyle w:val="ab"/>
            <w:rFonts w:ascii="標楷體" w:eastAsia="標楷體" w:hAnsi="標楷體"/>
            <w:szCs w:val="24"/>
          </w:rPr>
          <w:t>csd.org.tw</w:t>
        </w:r>
      </w:hyperlink>
      <w:r w:rsidR="007D36F1">
        <w:rPr>
          <w:rFonts w:ascii="標楷體" w:eastAsia="標楷體" w:hAnsi="標楷體" w:hint="eastAsia"/>
          <w:szCs w:val="24"/>
        </w:rPr>
        <w:t>陳先生</w:t>
      </w:r>
    </w:p>
    <w:p w:rsidR="0036660C" w:rsidRPr="00235AAE" w:rsidRDefault="0036660C" w:rsidP="001A1BE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A1BE9" w:rsidRPr="00235AAE" w:rsidRDefault="001A1BE9" w:rsidP="001A1BE9">
      <w:pPr>
        <w:widowControl/>
        <w:autoSpaceDE w:val="0"/>
        <w:autoSpaceDN w:val="0"/>
        <w:spacing w:beforeLines="50" w:before="180" w:afterLines="50" w:after="180" w:line="400" w:lineRule="exac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 w:rsidRPr="00235AAE">
        <w:rPr>
          <w:rFonts w:ascii="標楷體" w:eastAsia="標楷體" w:hAnsi="標楷體"/>
          <w:b/>
          <w:sz w:val="32"/>
          <w:szCs w:val="32"/>
        </w:rPr>
        <w:lastRenderedPageBreak/>
        <w:t>蒐集個人資料告知事項</w:t>
      </w:r>
    </w:p>
    <w:p w:rsidR="001A1BE9" w:rsidRPr="00235AAE" w:rsidRDefault="001A1BE9" w:rsidP="001A1BE9">
      <w:pPr>
        <w:widowControl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 w:val="20"/>
        </w:rPr>
      </w:pPr>
      <w:r w:rsidRPr="00235AAE">
        <w:rPr>
          <w:rFonts w:ascii="標楷體" w:eastAsia="標楷體" w:hAnsi="標楷體"/>
          <w:bCs/>
          <w:sz w:val="32"/>
          <w:szCs w:val="32"/>
        </w:rPr>
        <w:t>蒐集個人資料告知事項</w:t>
      </w:r>
    </w:p>
    <w:p w:rsidR="001A1BE9" w:rsidRPr="00235AAE" w:rsidRDefault="001A1BE9" w:rsidP="001A1BE9">
      <w:pPr>
        <w:spacing w:line="360" w:lineRule="exact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經濟部中小企業處為遵守個人資料保護法規定，在您提供個人資料予經濟部前，依法告知下列事項：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一、經濟部中小企業處(以下簡稱本處)</w:t>
      </w:r>
      <w:r w:rsidR="00004A39">
        <w:rPr>
          <w:rFonts w:ascii="標楷體" w:eastAsia="標楷體" w:hAnsi="標楷體"/>
          <w:szCs w:val="24"/>
        </w:rPr>
        <w:t>因辦理「</w:t>
      </w:r>
      <w:r w:rsidR="00004A39">
        <w:rPr>
          <w:rFonts w:ascii="標楷體" w:eastAsia="標楷體" w:hAnsi="標楷體" w:hint="eastAsia"/>
          <w:szCs w:val="24"/>
        </w:rPr>
        <w:t>推動城鄉新創產業發展</w:t>
      </w:r>
      <w:r w:rsidRPr="00235AAE">
        <w:rPr>
          <w:rFonts w:ascii="標楷體" w:eastAsia="標楷體" w:hAnsi="標楷體"/>
          <w:szCs w:val="24"/>
        </w:rPr>
        <w:t>計畫」使用，建立相關推動單位聯繫平</w:t>
      </w:r>
      <w:proofErr w:type="gramStart"/>
      <w:r w:rsidRPr="00235AAE">
        <w:rPr>
          <w:rFonts w:ascii="標楷體" w:eastAsia="標楷體" w:hAnsi="標楷體"/>
          <w:szCs w:val="24"/>
        </w:rPr>
        <w:t>臺</w:t>
      </w:r>
      <w:proofErr w:type="gramEnd"/>
      <w:r w:rsidRPr="00235AAE">
        <w:rPr>
          <w:rFonts w:ascii="標楷體" w:eastAsia="標楷體" w:hAnsi="標楷體"/>
          <w:szCs w:val="24"/>
        </w:rPr>
        <w:t>，提供各單位主管及承辦同仁之聯絡資料而獲取您下列個人資料類別：【任職單位、姓名、連絡方式(公司電話號碼、分機、行動電話、電子郵件地址等)】，或其他得以直接或間接識別您個人之資料。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二、本處將依個人資料保護法及相關法令之規定下，依本處隱私權保護政策，蒐集、處理及利用您的個人資料。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三、本處將於蒐集目的之存續期間合理利用您的個人資料。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四、除蒐集之目的涉及國際業務或活動外，本處僅於中華民國領域內利用您的個人資料。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五、本處將於原蒐集之特定目的、本次以外之產業之推廣、宣導及輔導、以及其他公務機關請求行政協助之目的範圍內，合理利用您的個人資料。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六、依個人資料保護法第3條規定，就您的個人資料向本處行使下列權利：</w:t>
      </w:r>
    </w:p>
    <w:p w:rsidR="001A1BE9" w:rsidRPr="00235AAE" w:rsidRDefault="001A1BE9" w:rsidP="001A1BE9">
      <w:pPr>
        <w:spacing w:line="360" w:lineRule="exact"/>
        <w:ind w:leftChars="177" w:left="425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(</w:t>
      </w:r>
      <w:proofErr w:type="gramStart"/>
      <w:r w:rsidRPr="00235AAE">
        <w:rPr>
          <w:rFonts w:ascii="標楷體" w:eastAsia="標楷體" w:hAnsi="標楷體"/>
          <w:szCs w:val="24"/>
        </w:rPr>
        <w:t>一</w:t>
      </w:r>
      <w:proofErr w:type="gramEnd"/>
      <w:r w:rsidRPr="00235AAE">
        <w:rPr>
          <w:rFonts w:ascii="標楷體" w:eastAsia="標楷體" w:hAnsi="標楷體"/>
          <w:szCs w:val="24"/>
        </w:rPr>
        <w:t>)查詢或請求閱覽。(二)請求製給複製本。(三)請求補充或更正。</w:t>
      </w:r>
    </w:p>
    <w:p w:rsidR="001A1BE9" w:rsidRPr="00235AAE" w:rsidRDefault="001A1BE9" w:rsidP="001A1BE9">
      <w:pPr>
        <w:spacing w:line="360" w:lineRule="exact"/>
        <w:ind w:leftChars="177" w:left="425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(四)請求停止蒐集、處理及利用。(五)請求刪除。</w:t>
      </w:r>
    </w:p>
    <w:p w:rsidR="001A1BE9" w:rsidRPr="00235AAE" w:rsidRDefault="001A1BE9" w:rsidP="001A1BE9">
      <w:pPr>
        <w:spacing w:line="360" w:lineRule="exact"/>
        <w:ind w:leftChars="177" w:left="425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您因行使上述權利而導致對您的權益產生減損時，本處不負相關賠償責任。另依個人資料保護法第14 條規定，本處得酌收行政作業費用。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七、若您未提供正確之個人資料，本處將無法為您提供特定目的之相關業務。</w:t>
      </w:r>
    </w:p>
    <w:p w:rsidR="001A1BE9" w:rsidRPr="00235AAE" w:rsidRDefault="001A1BE9" w:rsidP="001A1BE9">
      <w:pPr>
        <w:spacing w:line="360" w:lineRule="exact"/>
        <w:ind w:left="490" w:hangingChars="204" w:hanging="490"/>
        <w:rPr>
          <w:rFonts w:ascii="標楷體" w:eastAsia="標楷體" w:hAnsi="標楷體"/>
          <w:szCs w:val="24"/>
        </w:rPr>
      </w:pPr>
      <w:r w:rsidRPr="00235AAE">
        <w:rPr>
          <w:rFonts w:ascii="標楷體" w:eastAsia="標楷體" w:hAnsi="標楷體"/>
          <w:szCs w:val="24"/>
        </w:rPr>
        <w:t>八、本</w:t>
      </w:r>
      <w:r w:rsidRPr="00027D8B">
        <w:rPr>
          <w:rFonts w:ascii="Times New Roman" w:eastAsia="標楷體" w:hAnsi="Times New Roman"/>
          <w:szCs w:val="24"/>
        </w:rPr>
        <w:t>處</w:t>
      </w:r>
      <w:r w:rsidRPr="00235AAE">
        <w:rPr>
          <w:rFonts w:ascii="標楷體" w:eastAsia="標楷體" w:hAnsi="標楷體"/>
          <w:szCs w:val="24"/>
        </w:rPr>
        <w:t>因業務需要而委託其他機關處理您的個人資料時，本</w:t>
      </w:r>
      <w:r w:rsidRPr="00027D8B">
        <w:rPr>
          <w:rFonts w:ascii="Times New Roman" w:eastAsia="標楷體" w:hAnsi="Times New Roman"/>
          <w:szCs w:val="24"/>
        </w:rPr>
        <w:t>處</w:t>
      </w:r>
      <w:r w:rsidRPr="00235AAE">
        <w:rPr>
          <w:rFonts w:ascii="標楷體" w:eastAsia="標楷體" w:hAnsi="標楷體"/>
          <w:szCs w:val="24"/>
        </w:rPr>
        <w:t>將會善盡監督之責。</w:t>
      </w:r>
    </w:p>
    <w:p w:rsidR="001A1BE9" w:rsidRPr="00027D8B" w:rsidRDefault="001A1BE9" w:rsidP="001A1BE9">
      <w:pPr>
        <w:spacing w:line="360" w:lineRule="exact"/>
        <w:rPr>
          <w:rFonts w:ascii="Times New Roman" w:eastAsia="標楷體" w:hAnsi="Times New Roman"/>
          <w:bCs/>
          <w:szCs w:val="24"/>
        </w:rPr>
      </w:pPr>
      <w:r w:rsidRPr="00235AAE">
        <w:rPr>
          <w:rFonts w:ascii="標楷體" w:eastAsia="標楷體" w:hAnsi="標楷體"/>
          <w:szCs w:val="24"/>
        </w:rPr>
        <w:t>九、您瞭解此一同意書符合個人資料保護法及相關法規之要求，且同意本處留存此同意書，供日後取出查驗。</w:t>
      </w:r>
      <w:r w:rsidRPr="00027D8B">
        <w:rPr>
          <w:rFonts w:ascii="Times New Roman" w:eastAsia="標楷體" w:hAnsi="Times New Roman"/>
          <w:bCs/>
          <w:szCs w:val="24"/>
        </w:rPr>
        <w:t>個人資料之同意提供</w:t>
      </w:r>
    </w:p>
    <w:p w:rsidR="001A1BE9" w:rsidRPr="00027D8B" w:rsidRDefault="001A1BE9" w:rsidP="001A1BE9">
      <w:pPr>
        <w:spacing w:line="360" w:lineRule="exact"/>
        <w:ind w:left="490" w:hangingChars="204" w:hanging="490"/>
        <w:rPr>
          <w:rFonts w:ascii="Times New Roman" w:eastAsia="標楷體" w:hAnsi="Times New Roman"/>
          <w:szCs w:val="24"/>
        </w:rPr>
      </w:pPr>
      <w:r w:rsidRPr="00027D8B">
        <w:rPr>
          <w:rFonts w:ascii="Times New Roman" w:eastAsia="標楷體" w:hAnsi="Times New Roman"/>
          <w:szCs w:val="24"/>
        </w:rPr>
        <w:t>一、本人已充分知悉貴處上述告知事項。</w:t>
      </w:r>
    </w:p>
    <w:p w:rsidR="001A1BE9" w:rsidRPr="00027D8B" w:rsidRDefault="001A1BE9" w:rsidP="001A1BE9">
      <w:pPr>
        <w:spacing w:line="360" w:lineRule="exact"/>
        <w:ind w:left="490" w:hangingChars="204" w:hanging="490"/>
        <w:rPr>
          <w:rFonts w:ascii="Times New Roman" w:eastAsia="標楷體" w:hAnsi="Times New Roman"/>
          <w:szCs w:val="24"/>
        </w:rPr>
      </w:pPr>
      <w:r w:rsidRPr="00027D8B">
        <w:rPr>
          <w:rFonts w:ascii="Times New Roman" w:eastAsia="標楷體" w:hAnsi="Times New Roman"/>
          <w:szCs w:val="24"/>
        </w:rPr>
        <w:t>二、本人同意貴</w:t>
      </w:r>
      <w:r w:rsidRPr="00235AAE">
        <w:rPr>
          <w:rFonts w:ascii="標楷體" w:eastAsia="標楷體" w:hAnsi="標楷體"/>
          <w:szCs w:val="24"/>
        </w:rPr>
        <w:t>處</w:t>
      </w:r>
      <w:r w:rsidRPr="00027D8B">
        <w:rPr>
          <w:rFonts w:ascii="Times New Roman" w:eastAsia="標楷體" w:hAnsi="Times New Roman"/>
          <w:szCs w:val="24"/>
        </w:rPr>
        <w:t>蒐集、處理、利用本人之個人資料，以及其他公務機關請求行政協助目的之提供。</w:t>
      </w:r>
    </w:p>
    <w:p w:rsidR="001A1BE9" w:rsidRPr="00027D8B" w:rsidRDefault="001A1BE9" w:rsidP="001A1BE9">
      <w:pPr>
        <w:spacing w:line="360" w:lineRule="exact"/>
        <w:ind w:left="490" w:hangingChars="204" w:hanging="490"/>
        <w:rPr>
          <w:rFonts w:ascii="Times New Roman" w:eastAsia="標楷體" w:hAnsi="Times New Roman"/>
          <w:szCs w:val="24"/>
        </w:rPr>
      </w:pPr>
      <w:r w:rsidRPr="00027D8B">
        <w:rPr>
          <w:rFonts w:ascii="Times New Roman" w:eastAsia="標楷體" w:hAnsi="Times New Roman"/>
          <w:szCs w:val="24"/>
        </w:rPr>
        <w:t>三、本人同意貴處提供本人之個人資料於「</w:t>
      </w:r>
      <w:r w:rsidR="00004A39">
        <w:rPr>
          <w:rFonts w:ascii="標楷體" w:eastAsia="標楷體" w:hAnsi="標楷體" w:hint="eastAsia"/>
          <w:szCs w:val="24"/>
        </w:rPr>
        <w:t>推動城鄉新創產業發展</w:t>
      </w:r>
      <w:r w:rsidR="00004A39" w:rsidRPr="00235AAE">
        <w:rPr>
          <w:rFonts w:ascii="標楷體" w:eastAsia="標楷體" w:hAnsi="標楷體"/>
          <w:szCs w:val="24"/>
        </w:rPr>
        <w:t>計畫</w:t>
      </w:r>
      <w:r w:rsidRPr="00027D8B">
        <w:rPr>
          <w:rFonts w:ascii="Times New Roman" w:eastAsia="標楷體" w:hAnsi="Times New Roman"/>
          <w:szCs w:val="24"/>
        </w:rPr>
        <w:t>」及聯繫平</w:t>
      </w:r>
      <w:proofErr w:type="gramStart"/>
      <w:r w:rsidRPr="00027D8B">
        <w:rPr>
          <w:rFonts w:ascii="Times New Roman" w:eastAsia="標楷體" w:hAnsi="Times New Roman"/>
          <w:szCs w:val="24"/>
        </w:rPr>
        <w:t>臺</w:t>
      </w:r>
      <w:proofErr w:type="gramEnd"/>
      <w:r w:rsidRPr="00027D8B">
        <w:rPr>
          <w:rFonts w:ascii="Times New Roman" w:eastAsia="標楷體" w:hAnsi="Times New Roman"/>
          <w:szCs w:val="24"/>
        </w:rPr>
        <w:t>予相關推動單位參考及諮詢。</w:t>
      </w:r>
    </w:p>
    <w:p w:rsidR="001A1BE9" w:rsidRPr="00027D8B" w:rsidRDefault="001A1BE9" w:rsidP="001A1BE9">
      <w:pPr>
        <w:spacing w:line="360" w:lineRule="exact"/>
        <w:rPr>
          <w:rFonts w:ascii="Times New Roman" w:eastAsia="標楷體" w:hAnsi="Times New Roman"/>
        </w:rPr>
      </w:pPr>
      <w:r w:rsidRPr="00027D8B">
        <w:rPr>
          <w:rFonts w:ascii="Times New Roman" w:eastAsia="標楷體" w:hAnsi="Times New Roman"/>
        </w:rPr>
        <w:t xml:space="preserve">                     </w:t>
      </w:r>
    </w:p>
    <w:p w:rsidR="001A1BE9" w:rsidRPr="00027D8B" w:rsidRDefault="001A1BE9" w:rsidP="001A1BE9">
      <w:pPr>
        <w:spacing w:line="360" w:lineRule="exact"/>
        <w:jc w:val="right"/>
        <w:rPr>
          <w:rFonts w:ascii="Times New Roman" w:eastAsia="標楷體" w:hAnsi="Times New Roman"/>
        </w:rPr>
      </w:pPr>
      <w:r w:rsidRPr="00027D8B">
        <w:rPr>
          <w:rFonts w:ascii="Times New Roman" w:eastAsia="標楷體" w:hAnsi="Times New Roman"/>
        </w:rPr>
        <w:t xml:space="preserve">                </w:t>
      </w:r>
      <w:r w:rsidRPr="00027D8B">
        <w:rPr>
          <w:rFonts w:ascii="Times New Roman" w:eastAsia="標楷體" w:hAnsi="Times New Roman"/>
        </w:rPr>
        <w:t>立同意書人：</w:t>
      </w:r>
      <w:r w:rsidRPr="00027D8B">
        <w:rPr>
          <w:rFonts w:ascii="Times New Roman" w:eastAsia="標楷體" w:hAnsi="Times New Roman"/>
        </w:rPr>
        <w:t>_____________________  (</w:t>
      </w:r>
      <w:r w:rsidRPr="00027D8B">
        <w:rPr>
          <w:rFonts w:ascii="Times New Roman" w:eastAsia="標楷體" w:hAnsi="Times New Roman"/>
        </w:rPr>
        <w:t>簽名</w:t>
      </w:r>
      <w:r w:rsidRPr="00027D8B">
        <w:rPr>
          <w:rFonts w:ascii="Times New Roman" w:eastAsia="標楷體" w:hAnsi="Times New Roman"/>
        </w:rPr>
        <w:t>)</w:t>
      </w:r>
    </w:p>
    <w:p w:rsidR="001A1BE9" w:rsidRPr="00027D8B" w:rsidRDefault="001A1BE9" w:rsidP="001A1BE9">
      <w:pPr>
        <w:spacing w:line="360" w:lineRule="exact"/>
        <w:jc w:val="right"/>
        <w:rPr>
          <w:rFonts w:ascii="Times New Roman" w:eastAsia="標楷體" w:hAnsi="Times New Roman"/>
        </w:rPr>
      </w:pPr>
    </w:p>
    <w:p w:rsidR="00D12789" w:rsidRPr="001430E8" w:rsidRDefault="001A1BE9" w:rsidP="001A1BE9">
      <w:pPr>
        <w:pStyle w:val="a3"/>
        <w:adjustRightInd w:val="0"/>
        <w:snapToGrid w:val="0"/>
        <w:spacing w:line="360" w:lineRule="auto"/>
        <w:ind w:leftChars="0" w:left="1134" w:rightChars="22" w:right="53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7D8B"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 xml:space="preserve">   110</w:t>
      </w:r>
      <w:r w:rsidRPr="00027D8B">
        <w:rPr>
          <w:rFonts w:ascii="Times New Roman" w:eastAsia="標楷體" w:hAnsi="Times New Roman"/>
        </w:rPr>
        <w:t xml:space="preserve">   </w:t>
      </w:r>
      <w:r w:rsidRPr="00027D8B">
        <w:rPr>
          <w:rFonts w:ascii="Times New Roman" w:eastAsia="標楷體" w:hAnsi="Times New Roman"/>
        </w:rPr>
        <w:t>年</w:t>
      </w:r>
      <w:r w:rsidRPr="00027D8B">
        <w:rPr>
          <w:rFonts w:ascii="Times New Roman" w:eastAsia="標楷體" w:hAnsi="Times New Roman"/>
        </w:rPr>
        <w:t xml:space="preserve">      </w:t>
      </w:r>
      <w:r w:rsidRPr="00027D8B">
        <w:rPr>
          <w:rFonts w:ascii="Times New Roman" w:eastAsia="標楷體" w:hAnsi="Times New Roman"/>
        </w:rPr>
        <w:t>月</w:t>
      </w:r>
      <w:r w:rsidRPr="00027D8B">
        <w:rPr>
          <w:rFonts w:ascii="Times New Roman" w:eastAsia="標楷體" w:hAnsi="Times New Roman"/>
        </w:rPr>
        <w:t xml:space="preserve">      </w:t>
      </w:r>
      <w:r w:rsidRPr="00027D8B">
        <w:rPr>
          <w:rFonts w:ascii="Times New Roman" w:eastAsia="標楷體" w:hAnsi="Times New Roman"/>
        </w:rPr>
        <w:t>日</w:t>
      </w:r>
    </w:p>
    <w:p w:rsidR="00D12789" w:rsidRPr="00D12789" w:rsidRDefault="00D12789" w:rsidP="0066205E">
      <w:pPr>
        <w:pStyle w:val="a3"/>
        <w:adjustRightInd w:val="0"/>
        <w:snapToGrid w:val="0"/>
        <w:spacing w:afterLines="50" w:after="180"/>
        <w:ind w:leftChars="0" w:left="862" w:rightChars="202" w:right="485"/>
        <w:outlineLvl w:val="1"/>
      </w:pPr>
      <w:bookmarkStart w:id="4" w:name="_GoBack"/>
      <w:bookmarkEnd w:id="4"/>
    </w:p>
    <w:sectPr w:rsidR="00D12789" w:rsidRPr="00D12789" w:rsidSect="00464DEE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23" w:rsidRDefault="00F83823" w:rsidP="00112E45">
      <w:r>
        <w:separator/>
      </w:r>
    </w:p>
  </w:endnote>
  <w:endnote w:type="continuationSeparator" w:id="0">
    <w:p w:rsidR="00F83823" w:rsidRDefault="00F83823" w:rsidP="0011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542834"/>
      <w:docPartObj>
        <w:docPartGallery w:val="Page Numbers (Bottom of Page)"/>
        <w:docPartUnique/>
      </w:docPartObj>
    </w:sdtPr>
    <w:sdtEndPr/>
    <w:sdtContent>
      <w:p w:rsidR="00C747E0" w:rsidRDefault="00C747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85" w:rsidRPr="00601485">
          <w:rPr>
            <w:noProof/>
            <w:lang w:val="zh-TW"/>
          </w:rPr>
          <w:t>6</w:t>
        </w:r>
        <w:r>
          <w:fldChar w:fldCharType="end"/>
        </w:r>
      </w:p>
    </w:sdtContent>
  </w:sdt>
  <w:p w:rsidR="00C747E0" w:rsidRDefault="00C747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23" w:rsidRDefault="00F83823" w:rsidP="00112E45">
      <w:r>
        <w:separator/>
      </w:r>
    </w:p>
  </w:footnote>
  <w:footnote w:type="continuationSeparator" w:id="0">
    <w:p w:rsidR="00F83823" w:rsidRDefault="00F83823" w:rsidP="0011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94B"/>
    <w:multiLevelType w:val="hybridMultilevel"/>
    <w:tmpl w:val="BCC422F6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653417"/>
    <w:multiLevelType w:val="hybridMultilevel"/>
    <w:tmpl w:val="B100EC80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2D011C"/>
    <w:multiLevelType w:val="multilevel"/>
    <w:tmpl w:val="88C8E27E"/>
    <w:lvl w:ilvl="0">
      <w:start w:val="1"/>
      <w:numFmt w:val="decimal"/>
      <w:suff w:val="nothing"/>
      <w:lvlText w:val="%1."/>
      <w:lvlJc w:val="left"/>
      <w:pPr>
        <w:ind w:left="1669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0D261A6C"/>
    <w:multiLevelType w:val="hybridMultilevel"/>
    <w:tmpl w:val="313AF750"/>
    <w:lvl w:ilvl="0" w:tplc="026EA4DC">
      <w:start w:val="1"/>
      <w:numFmt w:val="decimal"/>
      <w:suff w:val="nothing"/>
      <w:lvlText w:val="%1."/>
      <w:lvlJc w:val="left"/>
      <w:pPr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10B72"/>
    <w:multiLevelType w:val="hybridMultilevel"/>
    <w:tmpl w:val="ADE0F1AE"/>
    <w:lvl w:ilvl="0" w:tplc="3238DB76">
      <w:start w:val="1"/>
      <w:numFmt w:val="ideographLegalTraditional"/>
      <w:lvlText w:val="%1、"/>
      <w:lvlJc w:val="left"/>
      <w:pPr>
        <w:ind w:left="204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08B"/>
    <w:multiLevelType w:val="hybridMultilevel"/>
    <w:tmpl w:val="9CFCFF52"/>
    <w:lvl w:ilvl="0" w:tplc="329CEED6">
      <w:start w:val="2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1785506"/>
    <w:multiLevelType w:val="hybridMultilevel"/>
    <w:tmpl w:val="0E5C1EE8"/>
    <w:lvl w:ilvl="0" w:tplc="52AE501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53ABD"/>
    <w:multiLevelType w:val="hybridMultilevel"/>
    <w:tmpl w:val="0DF81DC2"/>
    <w:lvl w:ilvl="0" w:tplc="8FBA5D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20C99"/>
    <w:multiLevelType w:val="hybridMultilevel"/>
    <w:tmpl w:val="CAC6BA34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5A939C5"/>
    <w:multiLevelType w:val="hybridMultilevel"/>
    <w:tmpl w:val="CA76AF64"/>
    <w:lvl w:ilvl="0" w:tplc="80FCE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AA7206"/>
    <w:multiLevelType w:val="hybridMultilevel"/>
    <w:tmpl w:val="45288F48"/>
    <w:lvl w:ilvl="0" w:tplc="D746429C">
      <w:start w:val="1"/>
      <w:numFmt w:val="decimal"/>
      <w:suff w:val="nothing"/>
      <w:lvlText w:val="%1."/>
      <w:lvlJc w:val="left"/>
      <w:pPr>
        <w:ind w:left="1247" w:hanging="2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170E26"/>
    <w:multiLevelType w:val="hybridMultilevel"/>
    <w:tmpl w:val="A538DCFE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8DB0DBE"/>
    <w:multiLevelType w:val="hybridMultilevel"/>
    <w:tmpl w:val="45288F48"/>
    <w:lvl w:ilvl="0" w:tplc="D746429C">
      <w:start w:val="1"/>
      <w:numFmt w:val="decimal"/>
      <w:suff w:val="nothing"/>
      <w:lvlText w:val="%1."/>
      <w:lvlJc w:val="left"/>
      <w:pPr>
        <w:ind w:left="1247" w:hanging="2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8DD6107"/>
    <w:multiLevelType w:val="hybridMultilevel"/>
    <w:tmpl w:val="10BEC30C"/>
    <w:lvl w:ilvl="0" w:tplc="444456C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sz w:val="28"/>
        <w:szCs w:val="28"/>
        <w:lang w:val="en-US"/>
      </w:rPr>
    </w:lvl>
    <w:lvl w:ilvl="1" w:tplc="87CE7C9C">
      <w:start w:val="1"/>
      <w:numFmt w:val="taiwaneseCountingThousand"/>
      <w:lvlText w:val="(%2)"/>
      <w:lvlJc w:val="left"/>
      <w:pPr>
        <w:ind w:left="930" w:hanging="45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A21302"/>
    <w:multiLevelType w:val="hybridMultilevel"/>
    <w:tmpl w:val="8DA0B55E"/>
    <w:lvl w:ilvl="0" w:tplc="EB363F4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E8D11D0"/>
    <w:multiLevelType w:val="hybridMultilevel"/>
    <w:tmpl w:val="2A1CCBCE"/>
    <w:lvl w:ilvl="0" w:tplc="9306B2E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6" w15:restartNumberingAfterBreak="0">
    <w:nsid w:val="3512420A"/>
    <w:multiLevelType w:val="hybridMultilevel"/>
    <w:tmpl w:val="F1DAD91E"/>
    <w:lvl w:ilvl="0" w:tplc="DCC281D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6C721A3"/>
    <w:multiLevelType w:val="hybridMultilevel"/>
    <w:tmpl w:val="A13867BE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7E46883"/>
    <w:multiLevelType w:val="hybridMultilevel"/>
    <w:tmpl w:val="A71693AA"/>
    <w:lvl w:ilvl="0" w:tplc="56A0A4C2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17331A"/>
    <w:multiLevelType w:val="hybridMultilevel"/>
    <w:tmpl w:val="333E3D0C"/>
    <w:lvl w:ilvl="0" w:tplc="F7CAAC96">
      <w:start w:val="1"/>
      <w:numFmt w:val="taiwaneseCountingThousand"/>
      <w:lvlText w:val="(%1)"/>
      <w:lvlJc w:val="left"/>
      <w:pPr>
        <w:ind w:left="1342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94E8D"/>
    <w:multiLevelType w:val="hybridMultilevel"/>
    <w:tmpl w:val="584491A6"/>
    <w:lvl w:ilvl="0" w:tplc="FEE40D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416A4E78"/>
    <w:multiLevelType w:val="hybridMultilevel"/>
    <w:tmpl w:val="044AF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870727"/>
    <w:multiLevelType w:val="hybridMultilevel"/>
    <w:tmpl w:val="68786162"/>
    <w:lvl w:ilvl="0" w:tplc="9192100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F647DC1"/>
    <w:multiLevelType w:val="hybridMultilevel"/>
    <w:tmpl w:val="A538DCFE"/>
    <w:lvl w:ilvl="0" w:tplc="C76AC29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1F84C19"/>
    <w:multiLevelType w:val="hybridMultilevel"/>
    <w:tmpl w:val="B7B07C8A"/>
    <w:lvl w:ilvl="0" w:tplc="B4B05CA6">
      <w:start w:val="1"/>
      <w:numFmt w:val="decimal"/>
      <w:suff w:val="nothing"/>
      <w:lvlText w:val="%1."/>
      <w:lvlJc w:val="left"/>
      <w:pPr>
        <w:ind w:left="1247" w:hanging="2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A1F2453"/>
    <w:multiLevelType w:val="hybridMultilevel"/>
    <w:tmpl w:val="9BA6B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61834"/>
    <w:multiLevelType w:val="hybridMultilevel"/>
    <w:tmpl w:val="707CA5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0C05FEF"/>
    <w:multiLevelType w:val="hybridMultilevel"/>
    <w:tmpl w:val="DFFA1408"/>
    <w:lvl w:ilvl="0" w:tplc="1C240D2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89E3A1F"/>
    <w:multiLevelType w:val="hybridMultilevel"/>
    <w:tmpl w:val="850CA536"/>
    <w:lvl w:ilvl="0" w:tplc="8FBA5D18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6E736F2E"/>
    <w:multiLevelType w:val="hybridMultilevel"/>
    <w:tmpl w:val="37D2E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3D0FD1"/>
    <w:multiLevelType w:val="hybridMultilevel"/>
    <w:tmpl w:val="707CA5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251CD"/>
    <w:multiLevelType w:val="hybridMultilevel"/>
    <w:tmpl w:val="45288F48"/>
    <w:lvl w:ilvl="0" w:tplc="D746429C">
      <w:start w:val="1"/>
      <w:numFmt w:val="decimal"/>
      <w:suff w:val="nothing"/>
      <w:lvlText w:val="%1."/>
      <w:lvlJc w:val="left"/>
      <w:pPr>
        <w:ind w:left="1247" w:hanging="2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02497C"/>
    <w:multiLevelType w:val="hybridMultilevel"/>
    <w:tmpl w:val="0EB0BC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9"/>
  </w:num>
  <w:num w:numId="5">
    <w:abstractNumId w:val="26"/>
  </w:num>
  <w:num w:numId="6">
    <w:abstractNumId w:val="25"/>
  </w:num>
  <w:num w:numId="7">
    <w:abstractNumId w:val="30"/>
  </w:num>
  <w:num w:numId="8">
    <w:abstractNumId w:val="20"/>
  </w:num>
  <w:num w:numId="9">
    <w:abstractNumId w:val="6"/>
  </w:num>
  <w:num w:numId="10">
    <w:abstractNumId w:val="16"/>
  </w:num>
  <w:num w:numId="11">
    <w:abstractNumId w:val="27"/>
  </w:num>
  <w:num w:numId="12">
    <w:abstractNumId w:val="14"/>
  </w:num>
  <w:num w:numId="13">
    <w:abstractNumId w:val="22"/>
  </w:num>
  <w:num w:numId="14">
    <w:abstractNumId w:val="11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15"/>
  </w:num>
  <w:num w:numId="20">
    <w:abstractNumId w:val="2"/>
  </w:num>
  <w:num w:numId="21">
    <w:abstractNumId w:val="3"/>
  </w:num>
  <w:num w:numId="22">
    <w:abstractNumId w:val="17"/>
  </w:num>
  <w:num w:numId="23">
    <w:abstractNumId w:val="13"/>
  </w:num>
  <w:num w:numId="24">
    <w:abstractNumId w:val="7"/>
  </w:num>
  <w:num w:numId="25">
    <w:abstractNumId w:val="9"/>
  </w:num>
  <w:num w:numId="26">
    <w:abstractNumId w:val="8"/>
  </w:num>
  <w:num w:numId="27">
    <w:abstractNumId w:val="29"/>
  </w:num>
  <w:num w:numId="28">
    <w:abstractNumId w:val="32"/>
  </w:num>
  <w:num w:numId="29">
    <w:abstractNumId w:val="31"/>
  </w:num>
  <w:num w:numId="30">
    <w:abstractNumId w:val="12"/>
  </w:num>
  <w:num w:numId="31">
    <w:abstractNumId w:val="21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36"/>
    <w:rsid w:val="0000399B"/>
    <w:rsid w:val="00004A39"/>
    <w:rsid w:val="00006FAF"/>
    <w:rsid w:val="00007A97"/>
    <w:rsid w:val="00034672"/>
    <w:rsid w:val="0004437B"/>
    <w:rsid w:val="000541FE"/>
    <w:rsid w:val="00060353"/>
    <w:rsid w:val="00064AC0"/>
    <w:rsid w:val="00070380"/>
    <w:rsid w:val="00087C39"/>
    <w:rsid w:val="000C506E"/>
    <w:rsid w:val="000D644A"/>
    <w:rsid w:val="000D6D69"/>
    <w:rsid w:val="000E3533"/>
    <w:rsid w:val="00110DD4"/>
    <w:rsid w:val="00112E45"/>
    <w:rsid w:val="00113249"/>
    <w:rsid w:val="00126C14"/>
    <w:rsid w:val="00136A95"/>
    <w:rsid w:val="00136DA8"/>
    <w:rsid w:val="00144211"/>
    <w:rsid w:val="001513CC"/>
    <w:rsid w:val="00160830"/>
    <w:rsid w:val="00181D24"/>
    <w:rsid w:val="001827D8"/>
    <w:rsid w:val="001A1BE9"/>
    <w:rsid w:val="001A29CC"/>
    <w:rsid w:val="001A38D5"/>
    <w:rsid w:val="001A5592"/>
    <w:rsid w:val="001A6A05"/>
    <w:rsid w:val="001B034D"/>
    <w:rsid w:val="001B1E3B"/>
    <w:rsid w:val="001C01BC"/>
    <w:rsid w:val="001C171A"/>
    <w:rsid w:val="001C6394"/>
    <w:rsid w:val="001D3831"/>
    <w:rsid w:val="001E2D3E"/>
    <w:rsid w:val="001F1DCE"/>
    <w:rsid w:val="002011BD"/>
    <w:rsid w:val="00211657"/>
    <w:rsid w:val="00214A7E"/>
    <w:rsid w:val="00222920"/>
    <w:rsid w:val="002310A5"/>
    <w:rsid w:val="00245C33"/>
    <w:rsid w:val="002772FD"/>
    <w:rsid w:val="00293F94"/>
    <w:rsid w:val="00295040"/>
    <w:rsid w:val="00296D11"/>
    <w:rsid w:val="002B3270"/>
    <w:rsid w:val="002D3273"/>
    <w:rsid w:val="00322970"/>
    <w:rsid w:val="003310B4"/>
    <w:rsid w:val="0033574C"/>
    <w:rsid w:val="00336EF4"/>
    <w:rsid w:val="00345C45"/>
    <w:rsid w:val="003468DF"/>
    <w:rsid w:val="00355A3C"/>
    <w:rsid w:val="003658DF"/>
    <w:rsid w:val="0036660C"/>
    <w:rsid w:val="00372454"/>
    <w:rsid w:val="00375141"/>
    <w:rsid w:val="00376626"/>
    <w:rsid w:val="00386789"/>
    <w:rsid w:val="003B2BCA"/>
    <w:rsid w:val="003D45C6"/>
    <w:rsid w:val="004156F2"/>
    <w:rsid w:val="00423A95"/>
    <w:rsid w:val="00444DB8"/>
    <w:rsid w:val="004553D2"/>
    <w:rsid w:val="00464DEE"/>
    <w:rsid w:val="00475853"/>
    <w:rsid w:val="0047629D"/>
    <w:rsid w:val="00481C1F"/>
    <w:rsid w:val="00487EB8"/>
    <w:rsid w:val="004965A5"/>
    <w:rsid w:val="004978C3"/>
    <w:rsid w:val="004A2C0A"/>
    <w:rsid w:val="004B5B29"/>
    <w:rsid w:val="004C6DF9"/>
    <w:rsid w:val="004D06A8"/>
    <w:rsid w:val="004E19DA"/>
    <w:rsid w:val="004E253B"/>
    <w:rsid w:val="00531A2C"/>
    <w:rsid w:val="005728A6"/>
    <w:rsid w:val="005A5926"/>
    <w:rsid w:val="005B01BF"/>
    <w:rsid w:val="005B1A36"/>
    <w:rsid w:val="005B4294"/>
    <w:rsid w:val="005B6F58"/>
    <w:rsid w:val="005C2B30"/>
    <w:rsid w:val="005C6762"/>
    <w:rsid w:val="00601485"/>
    <w:rsid w:val="0060160C"/>
    <w:rsid w:val="0062076B"/>
    <w:rsid w:val="00637FEE"/>
    <w:rsid w:val="00655723"/>
    <w:rsid w:val="0066205E"/>
    <w:rsid w:val="00667DBB"/>
    <w:rsid w:val="0067786E"/>
    <w:rsid w:val="006821FB"/>
    <w:rsid w:val="00686DCC"/>
    <w:rsid w:val="00686E61"/>
    <w:rsid w:val="006A0736"/>
    <w:rsid w:val="006A0C0C"/>
    <w:rsid w:val="006E43A6"/>
    <w:rsid w:val="00717F8B"/>
    <w:rsid w:val="0072590B"/>
    <w:rsid w:val="00726B68"/>
    <w:rsid w:val="0073466E"/>
    <w:rsid w:val="00767A35"/>
    <w:rsid w:val="007712A9"/>
    <w:rsid w:val="00771D5E"/>
    <w:rsid w:val="00774446"/>
    <w:rsid w:val="007766DE"/>
    <w:rsid w:val="00777F89"/>
    <w:rsid w:val="00785CBA"/>
    <w:rsid w:val="00791B49"/>
    <w:rsid w:val="007948A4"/>
    <w:rsid w:val="007D36F1"/>
    <w:rsid w:val="007D4696"/>
    <w:rsid w:val="007D52C3"/>
    <w:rsid w:val="007D70F4"/>
    <w:rsid w:val="007F0B3C"/>
    <w:rsid w:val="007F4C36"/>
    <w:rsid w:val="00806AC1"/>
    <w:rsid w:val="00807607"/>
    <w:rsid w:val="008103F1"/>
    <w:rsid w:val="00830A89"/>
    <w:rsid w:val="0084448B"/>
    <w:rsid w:val="0085163D"/>
    <w:rsid w:val="0085432E"/>
    <w:rsid w:val="00875826"/>
    <w:rsid w:val="0087746C"/>
    <w:rsid w:val="0088733B"/>
    <w:rsid w:val="00894B0E"/>
    <w:rsid w:val="008B1864"/>
    <w:rsid w:val="008B4B53"/>
    <w:rsid w:val="008B60DF"/>
    <w:rsid w:val="008D3794"/>
    <w:rsid w:val="008E069A"/>
    <w:rsid w:val="008E15BA"/>
    <w:rsid w:val="008E2AC7"/>
    <w:rsid w:val="008E3911"/>
    <w:rsid w:val="00944F56"/>
    <w:rsid w:val="00961AC5"/>
    <w:rsid w:val="00975C66"/>
    <w:rsid w:val="009810D5"/>
    <w:rsid w:val="00983ECA"/>
    <w:rsid w:val="009965EF"/>
    <w:rsid w:val="009A7527"/>
    <w:rsid w:val="009F3888"/>
    <w:rsid w:val="009F6D79"/>
    <w:rsid w:val="00A04D19"/>
    <w:rsid w:val="00A065EC"/>
    <w:rsid w:val="00A1376E"/>
    <w:rsid w:val="00A20458"/>
    <w:rsid w:val="00A330CA"/>
    <w:rsid w:val="00A77694"/>
    <w:rsid w:val="00A87D4D"/>
    <w:rsid w:val="00AA0FF3"/>
    <w:rsid w:val="00AA25D7"/>
    <w:rsid w:val="00AB1B69"/>
    <w:rsid w:val="00AC6A22"/>
    <w:rsid w:val="00AD0ED8"/>
    <w:rsid w:val="00AD2DD3"/>
    <w:rsid w:val="00AD3C90"/>
    <w:rsid w:val="00AD54A1"/>
    <w:rsid w:val="00AE50DB"/>
    <w:rsid w:val="00AF4B14"/>
    <w:rsid w:val="00B27766"/>
    <w:rsid w:val="00B42BBB"/>
    <w:rsid w:val="00B476BA"/>
    <w:rsid w:val="00B578A9"/>
    <w:rsid w:val="00B83410"/>
    <w:rsid w:val="00BA0211"/>
    <w:rsid w:val="00BC22D1"/>
    <w:rsid w:val="00BD1CAE"/>
    <w:rsid w:val="00BF6BCA"/>
    <w:rsid w:val="00C43B7D"/>
    <w:rsid w:val="00C4589F"/>
    <w:rsid w:val="00C674D5"/>
    <w:rsid w:val="00C67EB7"/>
    <w:rsid w:val="00C747E0"/>
    <w:rsid w:val="00C74B24"/>
    <w:rsid w:val="00C8435F"/>
    <w:rsid w:val="00C9315F"/>
    <w:rsid w:val="00CA4180"/>
    <w:rsid w:val="00CB6BDD"/>
    <w:rsid w:val="00CE2626"/>
    <w:rsid w:val="00CF333D"/>
    <w:rsid w:val="00D01728"/>
    <w:rsid w:val="00D1048C"/>
    <w:rsid w:val="00D12789"/>
    <w:rsid w:val="00D163AD"/>
    <w:rsid w:val="00D40C64"/>
    <w:rsid w:val="00D50ADF"/>
    <w:rsid w:val="00D66119"/>
    <w:rsid w:val="00D7444A"/>
    <w:rsid w:val="00D87043"/>
    <w:rsid w:val="00D9199A"/>
    <w:rsid w:val="00D9709C"/>
    <w:rsid w:val="00DB0A0A"/>
    <w:rsid w:val="00DB350A"/>
    <w:rsid w:val="00DB3DBD"/>
    <w:rsid w:val="00DB72F9"/>
    <w:rsid w:val="00DE0F16"/>
    <w:rsid w:val="00DF06F7"/>
    <w:rsid w:val="00E105CB"/>
    <w:rsid w:val="00E10E58"/>
    <w:rsid w:val="00E20D6F"/>
    <w:rsid w:val="00E549F1"/>
    <w:rsid w:val="00E56C61"/>
    <w:rsid w:val="00E656B3"/>
    <w:rsid w:val="00E82A0E"/>
    <w:rsid w:val="00EA0F8B"/>
    <w:rsid w:val="00EA37EE"/>
    <w:rsid w:val="00EC36DD"/>
    <w:rsid w:val="00ED1B4A"/>
    <w:rsid w:val="00ED418E"/>
    <w:rsid w:val="00ED73AF"/>
    <w:rsid w:val="00EF2D25"/>
    <w:rsid w:val="00F037E9"/>
    <w:rsid w:val="00F17B53"/>
    <w:rsid w:val="00F24A5E"/>
    <w:rsid w:val="00F351CC"/>
    <w:rsid w:val="00F42DF8"/>
    <w:rsid w:val="00F50116"/>
    <w:rsid w:val="00F5783E"/>
    <w:rsid w:val="00F6098C"/>
    <w:rsid w:val="00F71D8A"/>
    <w:rsid w:val="00F83823"/>
    <w:rsid w:val="00FA61C8"/>
    <w:rsid w:val="00FD6EC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86EDE-301D-485F-81F8-E4D7E36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2A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(二),卑南壹,List Paragraph,lp1,FooterText,numbered,List Paragraph1,Paragraphe de liste1,清單段落3,清單段落31"/>
    <w:basedOn w:val="a"/>
    <w:link w:val="a4"/>
    <w:uiPriority w:val="34"/>
    <w:qFormat/>
    <w:rsid w:val="004D06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E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E4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82A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-20">
    <w:name w:val="內文1-20間距"/>
    <w:basedOn w:val="a"/>
    <w:uiPriority w:val="99"/>
    <w:rsid w:val="00CE2626"/>
    <w:pPr>
      <w:snapToGrid w:val="0"/>
      <w:spacing w:afterLines="50"/>
      <w:ind w:rightChars="13" w:right="13" w:firstLineChars="192" w:firstLine="192"/>
      <w:jc w:val="both"/>
    </w:pPr>
    <w:rPr>
      <w:rFonts w:ascii="Arial" w:eastAsia="標楷體" w:hAnsi="標楷體" w:cs="Arial"/>
      <w:bCs/>
      <w:sz w:val="28"/>
      <w:szCs w:val="28"/>
    </w:rPr>
  </w:style>
  <w:style w:type="character" w:customStyle="1" w:styleId="a4">
    <w:name w:val="清單段落 字元"/>
    <w:aliases w:val="標題一 字元,(二) 字元,卑南壹 字元,List Paragraph 字元,lp1 字元,FooterText 字元,numbered 字元,List Paragraph1 字元,Paragraphe de liste1 字元,清單段落3 字元,清單段落31 字元"/>
    <w:link w:val="a3"/>
    <w:uiPriority w:val="34"/>
    <w:locked/>
    <w:rsid w:val="004B5B29"/>
  </w:style>
  <w:style w:type="table" w:styleId="a9">
    <w:name w:val="Table Grid"/>
    <w:basedOn w:val="a1"/>
    <w:uiPriority w:val="59"/>
    <w:rsid w:val="00637FE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文12字型"/>
    <w:basedOn w:val="a"/>
    <w:qFormat/>
    <w:rsid w:val="002310A5"/>
    <w:pPr>
      <w:spacing w:line="320" w:lineRule="exact"/>
    </w:pPr>
    <w:rPr>
      <w:rFonts w:ascii="Times New Roman" w:eastAsia="標楷體" w:hAnsi="Times New Roman" w:cs="Arial"/>
    </w:rPr>
  </w:style>
  <w:style w:type="character" w:customStyle="1" w:styleId="aa">
    <w:name w:val="表格文字(‧)"/>
    <w:basedOn w:val="a0"/>
    <w:qFormat/>
    <w:rsid w:val="002310A5"/>
    <w:rPr>
      <w:rFonts w:eastAsia="標楷體"/>
    </w:rPr>
  </w:style>
  <w:style w:type="character" w:styleId="ab">
    <w:name w:val="Hyperlink"/>
    <w:uiPriority w:val="99"/>
    <w:unhideWhenUsed/>
    <w:rsid w:val="00D12789"/>
    <w:rPr>
      <w:color w:val="0000FF"/>
      <w:u w:val="single"/>
    </w:rPr>
  </w:style>
  <w:style w:type="character" w:styleId="ac">
    <w:name w:val="Strong"/>
    <w:basedOn w:val="a0"/>
    <w:uiPriority w:val="22"/>
    <w:qFormat/>
    <w:rsid w:val="00AE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353@csd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1392@csd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1353@cs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1392@csd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6C77-0F3F-46A8-B2D8-51554AE1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林子毓</dc:creator>
  <cp:keywords/>
  <dc:description/>
  <cp:lastModifiedBy>林子毓</cp:lastModifiedBy>
  <cp:revision>245</cp:revision>
  <cp:lastPrinted>2021-08-31T07:12:00Z</cp:lastPrinted>
  <dcterms:created xsi:type="dcterms:W3CDTF">2021-07-05T01:15:00Z</dcterms:created>
  <dcterms:modified xsi:type="dcterms:W3CDTF">2021-09-13T07:46:00Z</dcterms:modified>
</cp:coreProperties>
</file>